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1ED5" w:rsidRDefault="00751ED5" w:rsidP="00751ED5">
      <w:pPr>
        <w:widowControl/>
        <w:overflowPunct w:val="0"/>
        <w:adjustRightInd w:val="0"/>
        <w:ind w:right="299"/>
        <w:jc w:val="both"/>
        <w:textAlignment w:val="baseline"/>
        <w:rPr>
          <w:rFonts w:ascii="Arial" w:eastAsia="Times New Roman" w:hAnsi="Arial" w:cs="Arial"/>
          <w:b/>
          <w:sz w:val="20"/>
          <w:szCs w:val="20"/>
          <w:lang w:val="fr-FR" w:eastAsia="fr-FR"/>
        </w:rPr>
      </w:pPr>
    </w:p>
    <w:p w:rsidR="00385D40" w:rsidRPr="003A7DB0" w:rsidRDefault="00385D40">
      <w:pPr>
        <w:pStyle w:val="Corpsdetexte"/>
        <w:rPr>
          <w:sz w:val="20"/>
          <w:lang w:val="fr-FR"/>
        </w:rPr>
        <w:sectPr w:rsidR="00385D40" w:rsidRPr="003A7DB0" w:rsidSect="00FC0CB6">
          <w:headerReference w:type="first" r:id="rId11"/>
          <w:footerReference w:type="first" r:id="rId12"/>
          <w:pgSz w:w="11910" w:h="16840" w:code="9"/>
          <w:pgMar w:top="1418" w:right="1134" w:bottom="1418" w:left="1134" w:header="3686" w:footer="720" w:gutter="0"/>
          <w:cols w:space="720"/>
          <w:titlePg/>
          <w:docGrid w:linePitch="299"/>
        </w:sectPr>
      </w:pPr>
    </w:p>
    <w:p w:rsidR="001A09BB" w:rsidRPr="001A09BB" w:rsidRDefault="001A09BB" w:rsidP="001A09BB">
      <w:pPr>
        <w:widowControl/>
        <w:overflowPunct w:val="0"/>
        <w:adjustRightInd w:val="0"/>
        <w:ind w:right="-1"/>
        <w:jc w:val="both"/>
        <w:textAlignment w:val="baseline"/>
        <w:rPr>
          <w:rFonts w:ascii="Arial" w:eastAsia="Times New Roman" w:hAnsi="Arial" w:cs="Arial"/>
          <w:sz w:val="20"/>
          <w:szCs w:val="20"/>
          <w:lang w:val="fr-FR" w:eastAsia="fr-FR"/>
        </w:rPr>
      </w:pPr>
    </w:p>
    <w:p w:rsidR="00290F5C" w:rsidRPr="00290F5C" w:rsidRDefault="00290F5C" w:rsidP="00290F5C">
      <w:pPr>
        <w:widowControl/>
        <w:overflowPunct w:val="0"/>
        <w:adjustRightInd w:val="0"/>
        <w:ind w:right="-1"/>
        <w:jc w:val="both"/>
        <w:textAlignment w:val="baseline"/>
        <w:rPr>
          <w:rFonts w:ascii="Arial" w:eastAsia="Times New Roman" w:hAnsi="Arial" w:cs="Arial"/>
          <w:sz w:val="20"/>
          <w:szCs w:val="20"/>
          <w:lang w:val="fr-FR" w:eastAsia="fr-FR"/>
        </w:rPr>
      </w:pPr>
      <w:r w:rsidRPr="00290F5C">
        <w:rPr>
          <w:rFonts w:ascii="Arial" w:eastAsia="Times New Roman" w:hAnsi="Arial" w:cs="Arial"/>
          <w:sz w:val="20"/>
          <w:szCs w:val="20"/>
          <w:lang w:val="fr-FR" w:eastAsia="fr-FR"/>
        </w:rPr>
        <w:t>L’an deux mil vingt-deux, le treize décembre à dix-huit heures, le Conseil d’Administration du Centre Communal d’Action Sociale de SAINT-HERBLAIN, dûment convoqué le 06 décembre 2022 s’est réuni à la mairie de SAINT-HERBLAIN sous la présidence de Monsieur Dominique TALLEDEC, vice-président du Centre Communal d'Action Sociale.</w:t>
      </w:r>
    </w:p>
    <w:p w:rsidR="00290F5C" w:rsidRPr="00290F5C" w:rsidRDefault="00290F5C" w:rsidP="00290F5C">
      <w:pPr>
        <w:widowControl/>
        <w:overflowPunct w:val="0"/>
        <w:adjustRightInd w:val="0"/>
        <w:ind w:right="-1"/>
        <w:jc w:val="both"/>
        <w:textAlignment w:val="baseline"/>
        <w:rPr>
          <w:rFonts w:ascii="Arial" w:eastAsia="Times New Roman" w:hAnsi="Arial" w:cs="Arial"/>
          <w:sz w:val="20"/>
          <w:szCs w:val="20"/>
          <w:lang w:val="fr-FR" w:eastAsia="fr-FR"/>
        </w:rPr>
      </w:pPr>
    </w:p>
    <w:p w:rsidR="00290F5C" w:rsidRPr="00290F5C" w:rsidRDefault="00290F5C" w:rsidP="00290F5C">
      <w:pPr>
        <w:widowControl/>
        <w:overflowPunct w:val="0"/>
        <w:adjustRightInd w:val="0"/>
        <w:jc w:val="both"/>
        <w:textAlignment w:val="baseline"/>
        <w:rPr>
          <w:rFonts w:ascii="Arial" w:eastAsia="Times New Roman" w:hAnsi="Arial" w:cs="Arial"/>
          <w:sz w:val="20"/>
          <w:szCs w:val="20"/>
          <w:lang w:val="fr-FR" w:eastAsia="fr-FR"/>
        </w:rPr>
      </w:pPr>
    </w:p>
    <w:p w:rsidR="00290F5C" w:rsidRPr="00290F5C" w:rsidRDefault="00290F5C" w:rsidP="00290F5C">
      <w:pPr>
        <w:widowControl/>
        <w:overflowPunct w:val="0"/>
        <w:adjustRightInd w:val="0"/>
        <w:jc w:val="both"/>
        <w:textAlignment w:val="baseline"/>
        <w:rPr>
          <w:rFonts w:ascii="Arial" w:eastAsia="Times New Roman" w:hAnsi="Arial" w:cs="Arial"/>
          <w:b/>
          <w:sz w:val="20"/>
          <w:szCs w:val="20"/>
          <w:u w:val="single"/>
          <w:lang w:val="fr-FR" w:eastAsia="fr-FR"/>
        </w:rPr>
      </w:pPr>
      <w:r w:rsidRPr="00290F5C">
        <w:rPr>
          <w:rFonts w:ascii="Arial" w:eastAsia="Times New Roman" w:hAnsi="Arial" w:cs="Arial"/>
          <w:b/>
          <w:sz w:val="20"/>
          <w:szCs w:val="20"/>
          <w:u w:val="single"/>
          <w:lang w:val="fr-FR" w:eastAsia="fr-FR"/>
        </w:rPr>
        <w:t>ÉTAIENT PRÉSENT(E</w:t>
      </w:r>
      <w:proofErr w:type="gramStart"/>
      <w:r w:rsidRPr="00290F5C">
        <w:rPr>
          <w:rFonts w:ascii="Arial" w:eastAsia="Times New Roman" w:hAnsi="Arial" w:cs="Arial"/>
          <w:b/>
          <w:sz w:val="20"/>
          <w:szCs w:val="20"/>
          <w:u w:val="single"/>
          <w:lang w:val="fr-FR" w:eastAsia="fr-FR"/>
        </w:rPr>
        <w:t>)S</w:t>
      </w:r>
      <w:proofErr w:type="gramEnd"/>
      <w:r w:rsidRPr="00290F5C">
        <w:rPr>
          <w:rFonts w:ascii="Arial" w:eastAsia="Times New Roman" w:hAnsi="Arial" w:cs="Arial"/>
          <w:b/>
          <w:sz w:val="20"/>
          <w:szCs w:val="20"/>
          <w:u w:val="single"/>
          <w:lang w:val="fr-FR" w:eastAsia="fr-FR"/>
        </w:rPr>
        <w:t xml:space="preserve"> : </w:t>
      </w:r>
    </w:p>
    <w:p w:rsidR="00290F5C" w:rsidRPr="00290F5C" w:rsidRDefault="00290F5C" w:rsidP="00290F5C">
      <w:pPr>
        <w:widowControl/>
        <w:overflowPunct w:val="0"/>
        <w:adjustRightInd w:val="0"/>
        <w:jc w:val="both"/>
        <w:textAlignment w:val="baseline"/>
        <w:rPr>
          <w:rFonts w:ascii="Arial" w:eastAsia="Times New Roman" w:hAnsi="Arial" w:cs="Arial"/>
          <w:b/>
          <w:color w:val="FF0000"/>
          <w:sz w:val="20"/>
          <w:szCs w:val="20"/>
          <w:lang w:val="fr-FR" w:eastAsia="fr-FR"/>
        </w:rPr>
      </w:pPr>
    </w:p>
    <w:p w:rsidR="00290F5C" w:rsidRDefault="00290F5C" w:rsidP="00290F5C">
      <w:pPr>
        <w:widowControl/>
        <w:overflowPunct w:val="0"/>
        <w:adjustRightInd w:val="0"/>
        <w:jc w:val="both"/>
        <w:textAlignment w:val="baseline"/>
        <w:rPr>
          <w:rFonts w:ascii="Arial" w:eastAsia="Times New Roman" w:hAnsi="Arial" w:cs="Arial"/>
          <w:sz w:val="20"/>
          <w:szCs w:val="20"/>
          <w:lang w:val="fr-FR" w:eastAsia="fr-FR"/>
        </w:rPr>
      </w:pPr>
      <w:r w:rsidRPr="00290F5C">
        <w:rPr>
          <w:rFonts w:ascii="Arial" w:eastAsia="Times New Roman" w:hAnsi="Arial" w:cs="Arial"/>
          <w:sz w:val="20"/>
          <w:szCs w:val="20"/>
          <w:lang w:val="fr-FR" w:eastAsia="fr-FR"/>
        </w:rPr>
        <w:t>Dominique TALLEDEC, Farida REBOU</w:t>
      </w:r>
      <w:r>
        <w:rPr>
          <w:rFonts w:ascii="Arial" w:eastAsia="Times New Roman" w:hAnsi="Arial" w:cs="Arial"/>
          <w:sz w:val="20"/>
          <w:szCs w:val="20"/>
          <w:lang w:val="fr-FR" w:eastAsia="fr-FR"/>
        </w:rPr>
        <w:t>H, Evelyne ROHO, Alain CHAUVET,</w:t>
      </w:r>
      <w:r w:rsidRPr="00290F5C">
        <w:rPr>
          <w:rFonts w:ascii="Arial" w:eastAsia="Times New Roman" w:hAnsi="Arial" w:cs="Arial"/>
          <w:sz w:val="20"/>
          <w:szCs w:val="20"/>
          <w:lang w:val="fr-FR" w:eastAsia="fr-FR"/>
        </w:rPr>
        <w:t xml:space="preserve"> Nelly LEJEUSNE, Florence GASCOIN, Michelle DEQUIDT, Joël MOSSET, Séverine SANCEREAU, Gérald CRESPEL</w:t>
      </w:r>
    </w:p>
    <w:p w:rsidR="00290F5C" w:rsidRPr="00290F5C" w:rsidRDefault="00290F5C" w:rsidP="00290F5C">
      <w:pPr>
        <w:widowControl/>
        <w:overflowPunct w:val="0"/>
        <w:adjustRightInd w:val="0"/>
        <w:jc w:val="both"/>
        <w:textAlignment w:val="baseline"/>
        <w:rPr>
          <w:rFonts w:ascii="Arial" w:eastAsia="Times New Roman" w:hAnsi="Arial" w:cs="Arial"/>
          <w:sz w:val="20"/>
          <w:szCs w:val="20"/>
          <w:lang w:val="fr-FR" w:eastAsia="fr-FR"/>
        </w:rPr>
      </w:pPr>
    </w:p>
    <w:p w:rsidR="00290F5C" w:rsidRPr="00290F5C" w:rsidRDefault="00290F5C" w:rsidP="00290F5C">
      <w:pPr>
        <w:widowControl/>
        <w:overflowPunct w:val="0"/>
        <w:adjustRightInd w:val="0"/>
        <w:jc w:val="both"/>
        <w:textAlignment w:val="baseline"/>
        <w:rPr>
          <w:rFonts w:ascii="Arial" w:eastAsia="Times New Roman" w:hAnsi="Arial" w:cs="Arial"/>
          <w:b/>
          <w:sz w:val="20"/>
          <w:szCs w:val="20"/>
          <w:lang w:val="fr-FR" w:eastAsia="fr-FR"/>
        </w:rPr>
      </w:pPr>
      <w:r w:rsidRPr="00290F5C">
        <w:rPr>
          <w:rFonts w:ascii="Arial" w:eastAsia="Times New Roman" w:hAnsi="Arial" w:cs="Arial"/>
          <w:b/>
          <w:sz w:val="20"/>
          <w:szCs w:val="20"/>
          <w:u w:val="single"/>
          <w:lang w:val="fr-FR" w:eastAsia="fr-FR"/>
        </w:rPr>
        <w:t>ETAIENT EXCUSÉ(E</w:t>
      </w:r>
      <w:proofErr w:type="gramStart"/>
      <w:r w:rsidRPr="00290F5C">
        <w:rPr>
          <w:rFonts w:ascii="Arial" w:eastAsia="Times New Roman" w:hAnsi="Arial" w:cs="Arial"/>
          <w:b/>
          <w:sz w:val="20"/>
          <w:szCs w:val="20"/>
          <w:u w:val="single"/>
          <w:lang w:val="fr-FR" w:eastAsia="fr-FR"/>
        </w:rPr>
        <w:t>)S</w:t>
      </w:r>
      <w:proofErr w:type="gramEnd"/>
      <w:r w:rsidRPr="00290F5C">
        <w:rPr>
          <w:rFonts w:ascii="Arial" w:eastAsia="Times New Roman" w:hAnsi="Arial" w:cs="Arial"/>
          <w:b/>
          <w:sz w:val="20"/>
          <w:szCs w:val="20"/>
          <w:u w:val="single"/>
          <w:lang w:val="fr-FR" w:eastAsia="fr-FR"/>
        </w:rPr>
        <w:t xml:space="preserve"> </w:t>
      </w:r>
      <w:r w:rsidRPr="00290F5C">
        <w:rPr>
          <w:rFonts w:ascii="Arial" w:eastAsia="Times New Roman" w:hAnsi="Arial" w:cs="Arial"/>
          <w:b/>
          <w:sz w:val="20"/>
          <w:szCs w:val="20"/>
          <w:lang w:val="fr-FR" w:eastAsia="fr-FR"/>
        </w:rPr>
        <w:t>:</w:t>
      </w:r>
    </w:p>
    <w:p w:rsidR="00290F5C" w:rsidRPr="00290F5C" w:rsidRDefault="00290F5C" w:rsidP="00290F5C">
      <w:pPr>
        <w:widowControl/>
        <w:overflowPunct w:val="0"/>
        <w:adjustRightInd w:val="0"/>
        <w:jc w:val="both"/>
        <w:textAlignment w:val="baseline"/>
        <w:rPr>
          <w:rFonts w:ascii="Arial" w:eastAsia="Times New Roman" w:hAnsi="Arial" w:cs="Arial"/>
          <w:b/>
          <w:sz w:val="20"/>
          <w:szCs w:val="20"/>
          <w:lang w:val="fr-FR" w:eastAsia="fr-FR"/>
        </w:rPr>
      </w:pPr>
    </w:p>
    <w:p w:rsidR="00290F5C" w:rsidRPr="00290F5C" w:rsidRDefault="00290F5C" w:rsidP="00290F5C">
      <w:pPr>
        <w:widowControl/>
        <w:overflowPunct w:val="0"/>
        <w:adjustRightInd w:val="0"/>
        <w:jc w:val="both"/>
        <w:textAlignment w:val="baseline"/>
        <w:rPr>
          <w:rFonts w:ascii="Arial" w:eastAsia="Times New Roman" w:hAnsi="Arial" w:cs="Arial"/>
          <w:sz w:val="20"/>
          <w:szCs w:val="20"/>
          <w:lang w:val="fr-FR" w:eastAsia="fr-FR"/>
        </w:rPr>
      </w:pPr>
      <w:r w:rsidRPr="00290F5C">
        <w:rPr>
          <w:rFonts w:ascii="Arial" w:eastAsia="Times New Roman" w:hAnsi="Arial" w:cs="Arial"/>
          <w:sz w:val="20"/>
          <w:szCs w:val="20"/>
          <w:lang w:val="fr-FR" w:eastAsia="fr-FR"/>
        </w:rPr>
        <w:t>Bertrand AFFILÉ, Guylaine Y</w:t>
      </w:r>
      <w:r>
        <w:rPr>
          <w:rFonts w:ascii="Arial" w:eastAsia="Times New Roman" w:hAnsi="Arial" w:cs="Arial"/>
          <w:sz w:val="20"/>
          <w:szCs w:val="20"/>
          <w:lang w:val="fr-FR" w:eastAsia="fr-FR"/>
        </w:rPr>
        <w:t xml:space="preserve">HARRASSARRY, Matthieu ANNEREAU, </w:t>
      </w:r>
      <w:r w:rsidRPr="00290F5C">
        <w:rPr>
          <w:rFonts w:ascii="Arial" w:eastAsia="Times New Roman" w:hAnsi="Arial" w:cs="Arial"/>
          <w:sz w:val="20"/>
          <w:szCs w:val="20"/>
          <w:lang w:val="fr-FR" w:eastAsia="fr-FR"/>
        </w:rPr>
        <w:t>Martine LE BAIL, Martine DREAN, Valérie AUDEGOND, Mélanie REYNES</w:t>
      </w:r>
    </w:p>
    <w:p w:rsidR="00290F5C" w:rsidRPr="00290F5C" w:rsidRDefault="00290F5C" w:rsidP="00290F5C">
      <w:pPr>
        <w:widowControl/>
        <w:overflowPunct w:val="0"/>
        <w:adjustRightInd w:val="0"/>
        <w:jc w:val="both"/>
        <w:textAlignment w:val="baseline"/>
        <w:rPr>
          <w:rFonts w:ascii="Arial" w:eastAsia="Times New Roman" w:hAnsi="Arial" w:cs="Arial"/>
          <w:b/>
          <w:sz w:val="20"/>
          <w:szCs w:val="20"/>
          <w:lang w:val="fr-FR" w:eastAsia="fr-FR"/>
        </w:rPr>
      </w:pPr>
    </w:p>
    <w:p w:rsidR="00290F5C" w:rsidRPr="00290F5C" w:rsidRDefault="00290F5C" w:rsidP="00290F5C">
      <w:pPr>
        <w:widowControl/>
        <w:overflowPunct w:val="0"/>
        <w:adjustRightInd w:val="0"/>
        <w:ind w:firstLine="720"/>
        <w:jc w:val="both"/>
        <w:textAlignment w:val="baseline"/>
        <w:rPr>
          <w:rFonts w:ascii="Arial" w:eastAsia="Times New Roman" w:hAnsi="Arial" w:cs="Arial"/>
          <w:b/>
          <w:sz w:val="20"/>
          <w:szCs w:val="20"/>
          <w:lang w:val="fr-FR" w:eastAsia="fr-FR"/>
        </w:rPr>
      </w:pPr>
    </w:p>
    <w:p w:rsidR="00290F5C" w:rsidRPr="00290F5C" w:rsidRDefault="00290F5C" w:rsidP="00290F5C">
      <w:pPr>
        <w:widowControl/>
        <w:overflowPunct w:val="0"/>
        <w:adjustRightInd w:val="0"/>
        <w:spacing w:after="120"/>
        <w:textAlignment w:val="baseline"/>
        <w:rPr>
          <w:rFonts w:ascii="Arial" w:eastAsia="Times New Roman" w:hAnsi="Arial" w:cs="Arial"/>
          <w:sz w:val="20"/>
          <w:szCs w:val="20"/>
          <w:lang w:val="fr-FR" w:eastAsia="fr-FR"/>
        </w:rPr>
      </w:pPr>
      <w:r w:rsidRPr="00290F5C">
        <w:rPr>
          <w:rFonts w:ascii="Arial" w:eastAsia="Times New Roman" w:hAnsi="Arial" w:cs="Arial"/>
          <w:b/>
          <w:sz w:val="20"/>
          <w:szCs w:val="20"/>
          <w:u w:val="single"/>
          <w:lang w:val="fr-FR" w:eastAsia="fr-FR"/>
        </w:rPr>
        <w:t>SECRÉTAIRE DE SÉANCE</w:t>
      </w:r>
      <w:r w:rsidRPr="00290F5C">
        <w:rPr>
          <w:rFonts w:ascii="Arial" w:eastAsia="Times New Roman" w:hAnsi="Arial" w:cs="Arial"/>
          <w:sz w:val="20"/>
          <w:szCs w:val="20"/>
          <w:lang w:val="fr-FR" w:eastAsia="fr-FR"/>
        </w:rPr>
        <w:t> : Delphine BERTHELOT</w:t>
      </w:r>
    </w:p>
    <w:p w:rsidR="00290F5C" w:rsidRPr="00290F5C" w:rsidRDefault="00290F5C" w:rsidP="00290F5C">
      <w:pPr>
        <w:widowControl/>
        <w:overflowPunct w:val="0"/>
        <w:adjustRightInd w:val="0"/>
        <w:spacing w:after="120"/>
        <w:textAlignment w:val="baseline"/>
        <w:rPr>
          <w:rFonts w:ascii="Arial" w:eastAsia="Times New Roman" w:hAnsi="Arial" w:cs="Arial"/>
          <w:sz w:val="20"/>
          <w:szCs w:val="20"/>
          <w:lang w:val="fr-FR" w:eastAsia="fr-FR"/>
        </w:rPr>
      </w:pPr>
    </w:p>
    <w:p w:rsidR="00290F5C" w:rsidRPr="00290F5C" w:rsidRDefault="00290F5C" w:rsidP="00290F5C">
      <w:pPr>
        <w:widowControl/>
        <w:overflowPunct w:val="0"/>
        <w:adjustRightInd w:val="0"/>
        <w:spacing w:after="120"/>
        <w:textAlignment w:val="baseline"/>
        <w:rPr>
          <w:rFonts w:ascii="Arial" w:eastAsia="Times New Roman" w:hAnsi="Arial" w:cs="Arial"/>
          <w:b/>
          <w:sz w:val="20"/>
          <w:szCs w:val="20"/>
          <w:lang w:val="fr-FR" w:eastAsia="fr-FR"/>
        </w:rPr>
      </w:pPr>
      <w:r w:rsidRPr="00290F5C">
        <w:rPr>
          <w:rFonts w:ascii="Arial" w:eastAsia="Times New Roman" w:hAnsi="Arial" w:cs="Arial"/>
          <w:b/>
          <w:sz w:val="20"/>
          <w:szCs w:val="20"/>
          <w:lang w:val="fr-FR" w:eastAsia="fr-FR"/>
        </w:rPr>
        <w:t>DELIBERATION 2022-12-50</w:t>
      </w:r>
    </w:p>
    <w:p w:rsidR="00290F5C" w:rsidRPr="00290F5C" w:rsidRDefault="00290F5C" w:rsidP="00290F5C">
      <w:pPr>
        <w:widowControl/>
        <w:overflowPunct w:val="0"/>
        <w:adjustRightInd w:val="0"/>
        <w:spacing w:after="120"/>
        <w:textAlignment w:val="baseline"/>
        <w:rPr>
          <w:rFonts w:ascii="Arial" w:eastAsia="Times New Roman" w:hAnsi="Arial" w:cs="Arial"/>
          <w:b/>
          <w:sz w:val="20"/>
          <w:szCs w:val="20"/>
          <w:lang w:val="fr-FR" w:eastAsia="fr-FR"/>
        </w:rPr>
      </w:pPr>
      <w:r w:rsidRPr="00290F5C">
        <w:rPr>
          <w:rFonts w:ascii="Arial" w:eastAsia="Times New Roman" w:hAnsi="Arial" w:cs="Arial"/>
          <w:b/>
          <w:sz w:val="20"/>
          <w:szCs w:val="20"/>
          <w:u w:val="single"/>
          <w:lang w:val="fr-FR" w:eastAsia="fr-FR"/>
        </w:rPr>
        <w:t>OBJET :</w:t>
      </w:r>
      <w:r w:rsidRPr="00290F5C">
        <w:rPr>
          <w:rFonts w:ascii="Arial" w:eastAsia="Times New Roman" w:hAnsi="Arial" w:cs="Arial"/>
          <w:b/>
          <w:sz w:val="20"/>
          <w:szCs w:val="20"/>
          <w:lang w:val="fr-FR" w:eastAsia="fr-FR"/>
        </w:rPr>
        <w:t xml:space="preserve"> EVOLUTION DU REGLEMENT DES AIDES SOCIALES FACULTATIVES DU CCAS DE SAINT-HERBLAIN – APPROBATION DU NOUVEAU REGLEMENT</w:t>
      </w:r>
    </w:p>
    <w:p w:rsidR="00290F5C" w:rsidRPr="00290F5C" w:rsidRDefault="00290F5C" w:rsidP="00290F5C">
      <w:pPr>
        <w:widowControl/>
        <w:overflowPunct w:val="0"/>
        <w:adjustRightInd w:val="0"/>
        <w:spacing w:after="120"/>
        <w:textAlignment w:val="baseline"/>
        <w:rPr>
          <w:rFonts w:ascii="Arial" w:eastAsia="Times New Roman" w:hAnsi="Arial" w:cs="Arial"/>
          <w:sz w:val="20"/>
          <w:szCs w:val="20"/>
          <w:lang w:val="fr-FR" w:eastAsia="fr-FR"/>
        </w:rPr>
      </w:pPr>
    </w:p>
    <w:p w:rsidR="00290F5C" w:rsidRPr="00290F5C" w:rsidRDefault="00290F5C" w:rsidP="00290F5C">
      <w:pPr>
        <w:widowControl/>
        <w:overflowPunct w:val="0"/>
        <w:adjustRightInd w:val="0"/>
        <w:spacing w:after="120"/>
        <w:textAlignment w:val="baseline"/>
        <w:rPr>
          <w:rFonts w:ascii="Arial" w:eastAsia="Times New Roman" w:hAnsi="Arial" w:cs="Arial"/>
          <w:sz w:val="20"/>
          <w:szCs w:val="20"/>
          <w:lang w:val="fr-FR" w:eastAsia="fr-FR"/>
        </w:rPr>
      </w:pPr>
    </w:p>
    <w:p w:rsidR="00290F5C" w:rsidRPr="00290F5C" w:rsidRDefault="00290F5C" w:rsidP="00290F5C">
      <w:pPr>
        <w:widowControl/>
        <w:overflowPunct w:val="0"/>
        <w:adjustRightInd w:val="0"/>
        <w:spacing w:after="120"/>
        <w:textAlignment w:val="baseline"/>
        <w:rPr>
          <w:rFonts w:ascii="Arial" w:eastAsia="Times New Roman" w:hAnsi="Arial" w:cs="Arial"/>
          <w:sz w:val="20"/>
          <w:szCs w:val="20"/>
          <w:lang w:val="fr-FR" w:eastAsia="fr-FR"/>
        </w:rPr>
      </w:pPr>
      <w:r>
        <w:rPr>
          <w:noProof/>
          <w:lang w:val="fr-FR" w:eastAsia="fr-FR"/>
        </w:rPr>
        <w:drawing>
          <wp:inline distT="0" distB="0" distL="0" distR="0" wp14:anchorId="5F7807D6" wp14:editId="0824975C">
            <wp:extent cx="5972810" cy="1565275"/>
            <wp:effectExtent l="0" t="0" r="889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72810" cy="1565275"/>
                    </a:xfrm>
                    <a:prstGeom prst="rect">
                      <a:avLst/>
                    </a:prstGeom>
                  </pic:spPr>
                </pic:pic>
              </a:graphicData>
            </a:graphic>
          </wp:inline>
        </w:drawing>
      </w:r>
    </w:p>
    <w:p w:rsidR="00290F5C" w:rsidRPr="00290F5C" w:rsidRDefault="00290F5C" w:rsidP="00290F5C">
      <w:pPr>
        <w:widowControl/>
        <w:overflowPunct w:val="0"/>
        <w:adjustRightInd w:val="0"/>
        <w:spacing w:after="120"/>
        <w:textAlignment w:val="baseline"/>
        <w:rPr>
          <w:rFonts w:ascii="Arial" w:eastAsia="Times New Roman" w:hAnsi="Arial" w:cs="Arial"/>
          <w:sz w:val="20"/>
          <w:szCs w:val="20"/>
          <w:lang w:val="fr-FR" w:eastAsia="fr-FR"/>
        </w:rPr>
      </w:pPr>
    </w:p>
    <w:p w:rsidR="00290F5C" w:rsidRPr="00290F5C" w:rsidRDefault="00290F5C" w:rsidP="00290F5C">
      <w:pPr>
        <w:widowControl/>
        <w:overflowPunct w:val="0"/>
        <w:adjustRightInd w:val="0"/>
        <w:spacing w:after="120"/>
        <w:textAlignment w:val="baseline"/>
        <w:rPr>
          <w:rFonts w:ascii="Arial" w:eastAsia="Times New Roman" w:hAnsi="Arial" w:cs="Arial"/>
          <w:sz w:val="20"/>
          <w:szCs w:val="20"/>
          <w:lang w:val="fr-FR" w:eastAsia="fr-FR"/>
        </w:rPr>
      </w:pPr>
    </w:p>
    <w:p w:rsidR="00290F5C" w:rsidRPr="00290F5C" w:rsidRDefault="00290F5C" w:rsidP="00290F5C">
      <w:pPr>
        <w:widowControl/>
        <w:overflowPunct w:val="0"/>
        <w:adjustRightInd w:val="0"/>
        <w:spacing w:after="120"/>
        <w:textAlignment w:val="baseline"/>
        <w:rPr>
          <w:rFonts w:ascii="Arial" w:eastAsia="Times New Roman" w:hAnsi="Arial" w:cs="Arial"/>
          <w:sz w:val="20"/>
          <w:szCs w:val="20"/>
          <w:lang w:val="fr-FR" w:eastAsia="fr-FR"/>
        </w:rPr>
      </w:pPr>
    </w:p>
    <w:p w:rsidR="00290F5C" w:rsidRDefault="00290F5C" w:rsidP="00290F5C">
      <w:pPr>
        <w:widowControl/>
        <w:overflowPunct w:val="0"/>
        <w:adjustRightInd w:val="0"/>
        <w:spacing w:after="120"/>
        <w:textAlignment w:val="baseline"/>
        <w:rPr>
          <w:rFonts w:ascii="Arial" w:eastAsia="Times New Roman" w:hAnsi="Arial" w:cs="Arial"/>
          <w:sz w:val="20"/>
          <w:szCs w:val="20"/>
          <w:lang w:val="fr-FR" w:eastAsia="fr-FR"/>
        </w:rPr>
      </w:pPr>
    </w:p>
    <w:p w:rsidR="00290F5C" w:rsidRPr="00290F5C" w:rsidRDefault="00290F5C" w:rsidP="00290F5C">
      <w:pPr>
        <w:widowControl/>
        <w:overflowPunct w:val="0"/>
        <w:adjustRightInd w:val="0"/>
        <w:spacing w:after="120"/>
        <w:textAlignment w:val="baseline"/>
        <w:rPr>
          <w:rFonts w:ascii="Arial" w:eastAsia="Times New Roman" w:hAnsi="Arial" w:cs="Arial"/>
          <w:sz w:val="20"/>
          <w:szCs w:val="20"/>
          <w:lang w:val="fr-FR" w:eastAsia="fr-FR"/>
        </w:rPr>
      </w:pPr>
    </w:p>
    <w:p w:rsidR="00290F5C" w:rsidRPr="00290F5C" w:rsidRDefault="00290F5C" w:rsidP="00290F5C">
      <w:pPr>
        <w:widowControl/>
        <w:overflowPunct w:val="0"/>
        <w:adjustRightInd w:val="0"/>
        <w:spacing w:after="120"/>
        <w:textAlignment w:val="baseline"/>
        <w:rPr>
          <w:rFonts w:ascii="Arial" w:eastAsia="Times New Roman" w:hAnsi="Arial" w:cs="Arial"/>
          <w:b/>
          <w:sz w:val="20"/>
          <w:szCs w:val="20"/>
          <w:lang w:val="fr-FR" w:eastAsia="fr-FR"/>
        </w:rPr>
      </w:pPr>
      <w:r w:rsidRPr="00290F5C">
        <w:rPr>
          <w:rFonts w:ascii="Arial" w:eastAsia="Times New Roman" w:hAnsi="Arial" w:cs="Arial"/>
          <w:b/>
          <w:sz w:val="20"/>
          <w:szCs w:val="20"/>
          <w:lang w:val="fr-FR" w:eastAsia="fr-FR"/>
        </w:rPr>
        <w:lastRenderedPageBreak/>
        <w:t>DELIBERATION 2022-12-50</w:t>
      </w:r>
    </w:p>
    <w:p w:rsidR="00290F5C" w:rsidRPr="00290F5C" w:rsidRDefault="00290F5C" w:rsidP="00290F5C">
      <w:pPr>
        <w:widowControl/>
        <w:overflowPunct w:val="0"/>
        <w:adjustRightInd w:val="0"/>
        <w:spacing w:after="120"/>
        <w:textAlignment w:val="baseline"/>
        <w:rPr>
          <w:rFonts w:ascii="Arial" w:eastAsia="Times New Roman" w:hAnsi="Arial" w:cs="Arial"/>
          <w:b/>
          <w:sz w:val="20"/>
          <w:szCs w:val="20"/>
          <w:lang w:val="fr-FR" w:eastAsia="fr-FR"/>
        </w:rPr>
      </w:pPr>
    </w:p>
    <w:p w:rsidR="00290F5C" w:rsidRPr="00290F5C" w:rsidRDefault="00290F5C" w:rsidP="00290F5C">
      <w:pPr>
        <w:widowControl/>
        <w:overflowPunct w:val="0"/>
        <w:adjustRightInd w:val="0"/>
        <w:spacing w:after="120"/>
        <w:textAlignment w:val="baseline"/>
        <w:rPr>
          <w:rFonts w:ascii="Arial" w:eastAsia="Times New Roman" w:hAnsi="Arial" w:cs="Arial"/>
          <w:b/>
          <w:sz w:val="20"/>
          <w:szCs w:val="20"/>
          <w:lang w:val="fr-FR" w:eastAsia="fr-FR"/>
        </w:rPr>
      </w:pPr>
      <w:r w:rsidRPr="00290F5C">
        <w:rPr>
          <w:rFonts w:ascii="Arial" w:eastAsia="Times New Roman" w:hAnsi="Arial" w:cs="Arial"/>
          <w:b/>
          <w:sz w:val="20"/>
          <w:szCs w:val="20"/>
          <w:u w:val="single"/>
          <w:lang w:val="fr-FR" w:eastAsia="fr-FR"/>
        </w:rPr>
        <w:t>OBJET :</w:t>
      </w:r>
      <w:r w:rsidRPr="00290F5C">
        <w:rPr>
          <w:rFonts w:ascii="Arial" w:eastAsia="Times New Roman" w:hAnsi="Arial" w:cs="Arial"/>
          <w:b/>
          <w:sz w:val="20"/>
          <w:szCs w:val="20"/>
          <w:lang w:val="fr-FR" w:eastAsia="fr-FR"/>
        </w:rPr>
        <w:t xml:space="preserve"> EVOLUTION DU REGLEMENT DES AIDES SOCIALES FACULTATIVES DU CCAS DE SAINT-HERBLAIN – APPROBATION DU NOUVEAU REGLEMENT</w:t>
      </w:r>
    </w:p>
    <w:p w:rsidR="00290F5C" w:rsidRPr="00290F5C" w:rsidRDefault="00290F5C" w:rsidP="00290F5C">
      <w:pPr>
        <w:widowControl/>
        <w:overflowPunct w:val="0"/>
        <w:adjustRightInd w:val="0"/>
        <w:spacing w:after="120"/>
        <w:textAlignment w:val="baseline"/>
        <w:rPr>
          <w:rFonts w:ascii="Arial" w:eastAsia="Times New Roman" w:hAnsi="Arial" w:cs="Arial"/>
          <w:sz w:val="20"/>
          <w:szCs w:val="20"/>
          <w:lang w:val="fr-FR" w:eastAsia="fr-FR"/>
        </w:rPr>
      </w:pPr>
    </w:p>
    <w:p w:rsidR="00290F5C" w:rsidRPr="00290F5C" w:rsidRDefault="00290F5C" w:rsidP="00290F5C">
      <w:pPr>
        <w:widowControl/>
        <w:tabs>
          <w:tab w:val="right" w:pos="9072"/>
        </w:tabs>
        <w:overflowPunct w:val="0"/>
        <w:adjustRightInd w:val="0"/>
        <w:jc w:val="both"/>
        <w:textAlignment w:val="baseline"/>
        <w:rPr>
          <w:rFonts w:ascii="Arial" w:eastAsia="Times New Roman" w:hAnsi="Arial" w:cs="Arial"/>
          <w:bCs/>
          <w:sz w:val="20"/>
          <w:szCs w:val="20"/>
          <w:lang w:val="fr-FR" w:eastAsia="fr-FR"/>
        </w:rPr>
      </w:pPr>
    </w:p>
    <w:p w:rsidR="00290F5C" w:rsidRPr="00290F5C" w:rsidRDefault="00290F5C" w:rsidP="00290F5C">
      <w:pPr>
        <w:widowControl/>
        <w:tabs>
          <w:tab w:val="right" w:pos="9072"/>
        </w:tabs>
        <w:overflowPunct w:val="0"/>
        <w:adjustRightInd w:val="0"/>
        <w:jc w:val="both"/>
        <w:textAlignment w:val="baseline"/>
        <w:rPr>
          <w:rFonts w:ascii="Arial" w:eastAsia="Times New Roman" w:hAnsi="Arial" w:cs="Arial"/>
          <w:bCs/>
          <w:sz w:val="20"/>
          <w:szCs w:val="20"/>
          <w:lang w:val="fr-FR" w:eastAsia="fr-FR"/>
        </w:rPr>
      </w:pPr>
      <w:r w:rsidRPr="00290F5C">
        <w:rPr>
          <w:rFonts w:ascii="Arial" w:eastAsia="Times New Roman" w:hAnsi="Arial" w:cs="Arial"/>
          <w:bCs/>
          <w:sz w:val="20"/>
          <w:szCs w:val="20"/>
          <w:lang w:val="fr-FR" w:eastAsia="fr-FR"/>
        </w:rPr>
        <w:t>RAPPORTEUR : Dominique TALLEDEC</w:t>
      </w:r>
    </w:p>
    <w:p w:rsidR="00290F5C" w:rsidRPr="00290F5C" w:rsidRDefault="00290F5C" w:rsidP="00290F5C">
      <w:pPr>
        <w:widowControl/>
        <w:overflowPunct w:val="0"/>
        <w:adjustRightInd w:val="0"/>
        <w:textAlignment w:val="baseline"/>
        <w:rPr>
          <w:rFonts w:ascii="Arial" w:eastAsia="Times New Roman" w:hAnsi="Arial" w:cs="Arial"/>
          <w:sz w:val="20"/>
          <w:szCs w:val="20"/>
          <w:lang w:val="fr-FR" w:eastAsia="fr-FR"/>
        </w:rPr>
      </w:pPr>
    </w:p>
    <w:p w:rsidR="00290F5C" w:rsidRPr="00290F5C" w:rsidRDefault="00290F5C" w:rsidP="00290F5C">
      <w:pPr>
        <w:widowControl/>
        <w:overflowPunct w:val="0"/>
        <w:adjustRightInd w:val="0"/>
        <w:ind w:right="-283"/>
        <w:jc w:val="both"/>
        <w:textAlignment w:val="baseline"/>
        <w:rPr>
          <w:rFonts w:ascii="Arial" w:eastAsia="Times New Roman" w:hAnsi="Arial" w:cs="Arial"/>
          <w:sz w:val="20"/>
          <w:szCs w:val="20"/>
          <w:lang w:val="fr-FR" w:eastAsia="fr-FR"/>
        </w:rPr>
      </w:pPr>
    </w:p>
    <w:p w:rsidR="00290F5C" w:rsidRPr="00290F5C" w:rsidRDefault="00290F5C" w:rsidP="00290F5C">
      <w:pPr>
        <w:widowControl/>
        <w:overflowPunct w:val="0"/>
        <w:adjustRightInd w:val="0"/>
        <w:ind w:right="-283"/>
        <w:jc w:val="both"/>
        <w:textAlignment w:val="baseline"/>
        <w:rPr>
          <w:rFonts w:ascii="Arial" w:eastAsia="Times New Roman" w:hAnsi="Arial" w:cs="Arial"/>
          <w:sz w:val="20"/>
          <w:szCs w:val="20"/>
          <w:lang w:val="fr-FR" w:eastAsia="fr-FR"/>
        </w:rPr>
      </w:pPr>
      <w:r w:rsidRPr="00290F5C">
        <w:rPr>
          <w:rFonts w:ascii="Arial" w:eastAsia="Times New Roman" w:hAnsi="Arial" w:cs="Arial"/>
          <w:sz w:val="20"/>
          <w:szCs w:val="20"/>
          <w:lang w:val="fr-FR" w:eastAsia="fr-FR"/>
        </w:rPr>
        <w:t>Le règlement des aides sociales facultatives du CCAS est un outil territorial répondant aux besoins de sa population, à ses spécificités et à ses évolutions. Il a pour objet de définir la nature, les conditions et les modalités d’attribution des aides sociales facult</w:t>
      </w:r>
      <w:r w:rsidRPr="00290F5C">
        <w:rPr>
          <w:rFonts w:ascii="Arial" w:eastAsia="Times New Roman" w:hAnsi="Arial" w:cs="Arial"/>
          <w:bCs/>
          <w:sz w:val="20"/>
          <w:szCs w:val="20"/>
          <w:lang w:val="fr-FR" w:eastAsia="fr-FR"/>
        </w:rPr>
        <w:t xml:space="preserve">atives du CCAS de </w:t>
      </w:r>
      <w:r w:rsidRPr="00290F5C">
        <w:rPr>
          <w:rFonts w:ascii="Arial" w:eastAsia="Times New Roman" w:hAnsi="Arial" w:cs="Arial"/>
          <w:sz w:val="20"/>
          <w:szCs w:val="20"/>
          <w:lang w:val="fr-FR" w:eastAsia="fr-FR"/>
        </w:rPr>
        <w:t xml:space="preserve">Saint-Herblain. Il a été marqué par des ajustements successifs ces dernières années, sans révision générale. </w:t>
      </w:r>
    </w:p>
    <w:p w:rsidR="00290F5C" w:rsidRPr="00290F5C" w:rsidRDefault="00290F5C" w:rsidP="00290F5C">
      <w:pPr>
        <w:widowControl/>
        <w:overflowPunct w:val="0"/>
        <w:adjustRightInd w:val="0"/>
        <w:ind w:right="-283"/>
        <w:jc w:val="both"/>
        <w:textAlignment w:val="baseline"/>
        <w:rPr>
          <w:rFonts w:ascii="Arial" w:eastAsia="Times New Roman" w:hAnsi="Arial" w:cs="Arial"/>
          <w:sz w:val="20"/>
          <w:szCs w:val="20"/>
          <w:lang w:val="fr-FR" w:eastAsia="fr-FR"/>
        </w:rPr>
      </w:pPr>
    </w:p>
    <w:p w:rsidR="00290F5C" w:rsidRPr="00290F5C" w:rsidRDefault="00290F5C" w:rsidP="00290F5C">
      <w:pPr>
        <w:widowControl/>
        <w:overflowPunct w:val="0"/>
        <w:adjustRightInd w:val="0"/>
        <w:ind w:right="-283"/>
        <w:jc w:val="both"/>
        <w:textAlignment w:val="baseline"/>
        <w:rPr>
          <w:rFonts w:ascii="Arial" w:eastAsia="Times New Roman" w:hAnsi="Arial" w:cs="Arial"/>
          <w:sz w:val="20"/>
          <w:szCs w:val="20"/>
          <w:lang w:val="fr-FR" w:eastAsia="fr-FR"/>
        </w:rPr>
      </w:pPr>
      <w:r w:rsidRPr="00290F5C">
        <w:rPr>
          <w:rFonts w:ascii="Arial" w:eastAsia="Times New Roman" w:hAnsi="Arial" w:cs="Arial"/>
          <w:sz w:val="20"/>
          <w:szCs w:val="20"/>
          <w:lang w:val="fr-FR" w:eastAsia="fr-FR"/>
        </w:rPr>
        <w:t xml:space="preserve">La crise sanitaire et le contexte international ont eu des répercussions et pour conséquence la fragilisation des populations déjà les plus vulnérables et les plus exposées. Mais ils ont également fait basculer de nouveaux publics dans la précarité. La hausse des prix des produits alimentaires et de l’énergie ont également généré un déséquilibre budgétaire pour de nombreux ménages. Tous ces facteurs, ajouté aux constats faits lors de l’analyse des besoins sociaux de 2021, ont conduit à une nécessité d’actualiser le règlement au regard de ce contexte mouvant et incertain. </w:t>
      </w:r>
    </w:p>
    <w:p w:rsidR="00290F5C" w:rsidRPr="00290F5C" w:rsidRDefault="00290F5C" w:rsidP="00290F5C">
      <w:pPr>
        <w:widowControl/>
        <w:overflowPunct w:val="0"/>
        <w:adjustRightInd w:val="0"/>
        <w:ind w:right="-283"/>
        <w:jc w:val="both"/>
        <w:textAlignment w:val="baseline"/>
        <w:rPr>
          <w:rFonts w:ascii="Arial" w:eastAsia="Times New Roman" w:hAnsi="Arial" w:cs="Arial"/>
          <w:sz w:val="20"/>
          <w:szCs w:val="20"/>
          <w:lang w:val="fr-FR" w:eastAsia="fr-FR"/>
        </w:rPr>
      </w:pPr>
    </w:p>
    <w:p w:rsidR="00290F5C" w:rsidRPr="00290F5C" w:rsidRDefault="00290F5C" w:rsidP="00290F5C">
      <w:pPr>
        <w:widowControl/>
        <w:overflowPunct w:val="0"/>
        <w:adjustRightInd w:val="0"/>
        <w:ind w:right="-283"/>
        <w:jc w:val="both"/>
        <w:textAlignment w:val="baseline"/>
        <w:rPr>
          <w:rFonts w:ascii="Arial" w:eastAsia="Times New Roman" w:hAnsi="Arial" w:cs="Arial"/>
          <w:sz w:val="20"/>
          <w:szCs w:val="20"/>
          <w:lang w:val="fr-FR" w:eastAsia="fr-FR"/>
        </w:rPr>
      </w:pPr>
      <w:r w:rsidRPr="00290F5C">
        <w:rPr>
          <w:rFonts w:ascii="Arial" w:eastAsia="Times New Roman" w:hAnsi="Arial" w:cs="Arial"/>
          <w:sz w:val="20"/>
          <w:szCs w:val="20"/>
          <w:lang w:val="fr-FR" w:eastAsia="fr-FR"/>
        </w:rPr>
        <w:t xml:space="preserve">Les propositions d’évolutions du règlement des aides facultatives sont les suivantes : </w:t>
      </w:r>
    </w:p>
    <w:p w:rsidR="00290F5C" w:rsidRPr="00290F5C" w:rsidRDefault="00290F5C" w:rsidP="00290F5C">
      <w:pPr>
        <w:widowControl/>
        <w:overflowPunct w:val="0"/>
        <w:adjustRightInd w:val="0"/>
        <w:ind w:right="-283"/>
        <w:jc w:val="both"/>
        <w:textAlignment w:val="baseline"/>
        <w:rPr>
          <w:rFonts w:ascii="Arial" w:eastAsia="Times New Roman" w:hAnsi="Arial" w:cs="Arial"/>
          <w:sz w:val="20"/>
          <w:szCs w:val="20"/>
          <w:lang w:val="fr-FR" w:eastAsia="fr-FR"/>
        </w:rPr>
      </w:pPr>
    </w:p>
    <w:p w:rsidR="00290F5C" w:rsidRPr="00290F5C" w:rsidRDefault="00290F5C" w:rsidP="00290F5C">
      <w:pPr>
        <w:widowControl/>
        <w:numPr>
          <w:ilvl w:val="0"/>
          <w:numId w:val="22"/>
        </w:numPr>
        <w:overflowPunct w:val="0"/>
        <w:autoSpaceDE/>
        <w:autoSpaceDN/>
        <w:adjustRightInd w:val="0"/>
        <w:spacing w:after="200" w:line="276" w:lineRule="auto"/>
        <w:contextualSpacing/>
        <w:jc w:val="both"/>
        <w:textAlignment w:val="baseline"/>
        <w:rPr>
          <w:rFonts w:ascii="Arial" w:eastAsia="Calibri" w:hAnsi="Arial" w:cs="Arial"/>
          <w:lang w:val="fr-FR"/>
        </w:rPr>
      </w:pPr>
      <w:r w:rsidRPr="00290F5C">
        <w:rPr>
          <w:rFonts w:ascii="Arial" w:eastAsia="Calibri" w:hAnsi="Arial" w:cs="Arial"/>
          <w:lang w:val="fr-FR"/>
        </w:rPr>
        <w:t xml:space="preserve">Une lecture simplifiée du règlement et l’ajout de nouvelles mentions : </w:t>
      </w:r>
    </w:p>
    <w:p w:rsidR="00290F5C" w:rsidRPr="00290F5C" w:rsidRDefault="00290F5C" w:rsidP="00290F5C">
      <w:pPr>
        <w:widowControl/>
        <w:numPr>
          <w:ilvl w:val="1"/>
          <w:numId w:val="22"/>
        </w:numPr>
        <w:overflowPunct w:val="0"/>
        <w:autoSpaceDE/>
        <w:autoSpaceDN/>
        <w:adjustRightInd w:val="0"/>
        <w:spacing w:after="200" w:line="276" w:lineRule="auto"/>
        <w:contextualSpacing/>
        <w:jc w:val="both"/>
        <w:textAlignment w:val="baseline"/>
        <w:rPr>
          <w:rFonts w:ascii="Arial" w:eastAsia="Calibri" w:hAnsi="Arial" w:cs="Arial"/>
          <w:lang w:val="fr-FR"/>
        </w:rPr>
      </w:pPr>
      <w:r w:rsidRPr="00290F5C">
        <w:rPr>
          <w:rFonts w:ascii="Arial" w:eastAsia="Calibri" w:hAnsi="Arial" w:cs="Arial"/>
          <w:lang w:val="fr-FR"/>
        </w:rPr>
        <w:t>Création de fiches par dispositif d’aide : 1 aide = 1 fiche</w:t>
      </w:r>
    </w:p>
    <w:p w:rsidR="00290F5C" w:rsidRPr="00290F5C" w:rsidRDefault="00290F5C" w:rsidP="00290F5C">
      <w:pPr>
        <w:widowControl/>
        <w:numPr>
          <w:ilvl w:val="1"/>
          <w:numId w:val="22"/>
        </w:numPr>
        <w:overflowPunct w:val="0"/>
        <w:autoSpaceDE/>
        <w:autoSpaceDN/>
        <w:adjustRightInd w:val="0"/>
        <w:spacing w:after="200" w:line="276" w:lineRule="auto"/>
        <w:contextualSpacing/>
        <w:jc w:val="both"/>
        <w:textAlignment w:val="baseline"/>
        <w:rPr>
          <w:rFonts w:ascii="Arial" w:eastAsia="Calibri" w:hAnsi="Arial" w:cs="Arial"/>
          <w:lang w:val="fr-FR"/>
        </w:rPr>
      </w:pPr>
      <w:r w:rsidRPr="00290F5C">
        <w:rPr>
          <w:rFonts w:ascii="Arial" w:eastAsia="Calibri" w:hAnsi="Arial" w:cs="Arial"/>
          <w:lang w:val="fr-FR"/>
        </w:rPr>
        <w:t xml:space="preserve">Précision sur les droits et devoirs des usagers, dont une intégration de mention sur les conséquences des incivilités. </w:t>
      </w:r>
    </w:p>
    <w:p w:rsidR="00290F5C" w:rsidRPr="00290F5C" w:rsidRDefault="00290F5C" w:rsidP="00290F5C">
      <w:pPr>
        <w:widowControl/>
        <w:autoSpaceDE/>
        <w:autoSpaceDN/>
        <w:spacing w:after="200" w:line="276" w:lineRule="auto"/>
        <w:ind w:left="720"/>
        <w:contextualSpacing/>
        <w:jc w:val="both"/>
        <w:rPr>
          <w:rFonts w:ascii="Arial" w:eastAsia="Calibri" w:hAnsi="Arial" w:cs="Arial"/>
          <w:lang w:val="fr-FR"/>
        </w:rPr>
      </w:pPr>
    </w:p>
    <w:p w:rsidR="00290F5C" w:rsidRPr="00290F5C" w:rsidRDefault="00290F5C" w:rsidP="00290F5C">
      <w:pPr>
        <w:widowControl/>
        <w:numPr>
          <w:ilvl w:val="0"/>
          <w:numId w:val="22"/>
        </w:numPr>
        <w:overflowPunct w:val="0"/>
        <w:autoSpaceDE/>
        <w:autoSpaceDN/>
        <w:adjustRightInd w:val="0"/>
        <w:spacing w:after="200" w:line="276" w:lineRule="auto"/>
        <w:contextualSpacing/>
        <w:jc w:val="both"/>
        <w:textAlignment w:val="baseline"/>
        <w:rPr>
          <w:rFonts w:ascii="Arial" w:eastAsia="Calibri" w:hAnsi="Arial" w:cs="Arial"/>
          <w:lang w:val="fr-FR"/>
        </w:rPr>
      </w:pPr>
      <w:r w:rsidRPr="00290F5C">
        <w:rPr>
          <w:rFonts w:ascii="Arial" w:eastAsia="Calibri" w:hAnsi="Arial" w:cs="Arial"/>
          <w:lang w:val="fr-FR"/>
        </w:rPr>
        <w:t>Une simplification du mode de calcul :</w:t>
      </w:r>
    </w:p>
    <w:p w:rsidR="00290F5C" w:rsidRPr="00290F5C" w:rsidRDefault="00290F5C" w:rsidP="00290F5C">
      <w:pPr>
        <w:widowControl/>
        <w:numPr>
          <w:ilvl w:val="0"/>
          <w:numId w:val="21"/>
        </w:numPr>
        <w:overflowPunct w:val="0"/>
        <w:autoSpaceDE/>
        <w:autoSpaceDN/>
        <w:adjustRightInd w:val="0"/>
        <w:spacing w:after="200" w:line="276" w:lineRule="auto"/>
        <w:contextualSpacing/>
        <w:jc w:val="both"/>
        <w:textAlignment w:val="baseline"/>
        <w:rPr>
          <w:rFonts w:ascii="Arial" w:eastAsia="Calibri" w:hAnsi="Arial" w:cs="Arial"/>
          <w:lang w:val="fr-FR"/>
        </w:rPr>
      </w:pPr>
      <w:r w:rsidRPr="00290F5C">
        <w:rPr>
          <w:rFonts w:ascii="Arial" w:eastAsia="Calibri" w:hAnsi="Arial" w:cs="Arial"/>
          <w:lang w:val="fr-FR"/>
        </w:rPr>
        <w:t>Fin de la notion de barèmes : Mode de calcul unique basé sur le « </w:t>
      </w:r>
      <w:r w:rsidRPr="00290F5C">
        <w:rPr>
          <w:rFonts w:ascii="Arial" w:eastAsia="Calibri" w:hAnsi="Arial" w:cs="Arial"/>
          <w:i/>
          <w:lang w:val="fr-FR"/>
        </w:rPr>
        <w:t>reste pour vivre</w:t>
      </w:r>
      <w:r w:rsidRPr="00290F5C">
        <w:rPr>
          <w:rFonts w:ascii="Arial" w:eastAsia="Calibri" w:hAnsi="Arial" w:cs="Arial"/>
          <w:lang w:val="fr-FR"/>
        </w:rPr>
        <w:t xml:space="preserve"> » pour l’aide à la vie quotidienne </w:t>
      </w:r>
    </w:p>
    <w:p w:rsidR="00290F5C" w:rsidRPr="00290F5C" w:rsidRDefault="00290F5C" w:rsidP="00290F5C">
      <w:pPr>
        <w:widowControl/>
        <w:numPr>
          <w:ilvl w:val="0"/>
          <w:numId w:val="21"/>
        </w:numPr>
        <w:overflowPunct w:val="0"/>
        <w:autoSpaceDE/>
        <w:autoSpaceDN/>
        <w:adjustRightInd w:val="0"/>
        <w:spacing w:after="200" w:line="276" w:lineRule="auto"/>
        <w:contextualSpacing/>
        <w:jc w:val="both"/>
        <w:textAlignment w:val="baseline"/>
        <w:rPr>
          <w:rFonts w:ascii="Arial" w:eastAsia="Calibri" w:hAnsi="Arial" w:cs="Arial"/>
          <w:lang w:val="fr-FR"/>
        </w:rPr>
      </w:pPr>
      <w:r w:rsidRPr="00290F5C">
        <w:rPr>
          <w:rFonts w:ascii="Arial" w:eastAsia="Calibri" w:hAnsi="Arial" w:cs="Arial"/>
          <w:lang w:val="fr-FR"/>
        </w:rPr>
        <w:t>Prise en compte des dépenses mensuelles réelles pour le calcul du budget</w:t>
      </w:r>
    </w:p>
    <w:p w:rsidR="00290F5C" w:rsidRPr="00290F5C" w:rsidRDefault="00290F5C" w:rsidP="00290F5C">
      <w:pPr>
        <w:widowControl/>
        <w:numPr>
          <w:ilvl w:val="0"/>
          <w:numId w:val="21"/>
        </w:numPr>
        <w:overflowPunct w:val="0"/>
        <w:autoSpaceDE/>
        <w:autoSpaceDN/>
        <w:adjustRightInd w:val="0"/>
        <w:spacing w:after="200" w:line="276" w:lineRule="auto"/>
        <w:contextualSpacing/>
        <w:jc w:val="both"/>
        <w:textAlignment w:val="baseline"/>
        <w:rPr>
          <w:rFonts w:ascii="Arial" w:eastAsia="Calibri" w:hAnsi="Arial" w:cs="Arial"/>
          <w:lang w:val="fr-FR"/>
        </w:rPr>
      </w:pPr>
      <w:r w:rsidRPr="00290F5C">
        <w:rPr>
          <w:rFonts w:ascii="Arial" w:eastAsia="Calibri" w:hAnsi="Arial" w:cs="Arial"/>
          <w:lang w:val="fr-FR"/>
        </w:rPr>
        <w:t>Forfait essence : ajouté aux charges du ménage pour les personnes en situation d’emploi nécessitant d’être véhiculé.</w:t>
      </w:r>
    </w:p>
    <w:p w:rsidR="00290F5C" w:rsidRPr="00290F5C" w:rsidRDefault="00290F5C" w:rsidP="00290F5C">
      <w:pPr>
        <w:widowControl/>
        <w:autoSpaceDE/>
        <w:autoSpaceDN/>
        <w:spacing w:after="200" w:line="276" w:lineRule="auto"/>
        <w:ind w:left="1440"/>
        <w:contextualSpacing/>
        <w:jc w:val="both"/>
        <w:rPr>
          <w:rFonts w:ascii="Arial" w:eastAsia="Calibri" w:hAnsi="Arial" w:cs="Arial"/>
          <w:lang w:val="fr-FR"/>
        </w:rPr>
      </w:pPr>
    </w:p>
    <w:p w:rsidR="00290F5C" w:rsidRPr="00290F5C" w:rsidRDefault="00290F5C" w:rsidP="00290F5C">
      <w:pPr>
        <w:widowControl/>
        <w:numPr>
          <w:ilvl w:val="0"/>
          <w:numId w:val="22"/>
        </w:numPr>
        <w:overflowPunct w:val="0"/>
        <w:autoSpaceDE/>
        <w:autoSpaceDN/>
        <w:adjustRightInd w:val="0"/>
        <w:spacing w:after="200" w:line="276" w:lineRule="auto"/>
        <w:contextualSpacing/>
        <w:jc w:val="both"/>
        <w:textAlignment w:val="baseline"/>
        <w:rPr>
          <w:rFonts w:ascii="Arial" w:eastAsia="Calibri" w:hAnsi="Arial" w:cs="Arial"/>
          <w:lang w:val="fr-FR"/>
        </w:rPr>
      </w:pPr>
      <w:r w:rsidRPr="00290F5C">
        <w:rPr>
          <w:rFonts w:ascii="Arial" w:eastAsia="Calibri" w:hAnsi="Arial" w:cs="Arial"/>
          <w:lang w:val="fr-FR"/>
        </w:rPr>
        <w:t>Les modalités d’attribution de l’aide complémentaire :</w:t>
      </w:r>
    </w:p>
    <w:p w:rsidR="00290F5C" w:rsidRPr="00290F5C" w:rsidRDefault="00290F5C" w:rsidP="00290F5C">
      <w:pPr>
        <w:widowControl/>
        <w:numPr>
          <w:ilvl w:val="0"/>
          <w:numId w:val="24"/>
        </w:numPr>
        <w:overflowPunct w:val="0"/>
        <w:autoSpaceDE/>
        <w:autoSpaceDN/>
        <w:adjustRightInd w:val="0"/>
        <w:spacing w:after="200" w:line="276" w:lineRule="auto"/>
        <w:contextualSpacing/>
        <w:jc w:val="both"/>
        <w:textAlignment w:val="baseline"/>
        <w:rPr>
          <w:rFonts w:ascii="Arial" w:eastAsia="Calibri" w:hAnsi="Arial" w:cs="Arial"/>
          <w:lang w:val="fr-FR"/>
        </w:rPr>
      </w:pPr>
      <w:r w:rsidRPr="00290F5C">
        <w:rPr>
          <w:rFonts w:ascii="Arial" w:eastAsia="Calibri" w:hAnsi="Arial" w:cs="Arial"/>
          <w:lang w:val="fr-FR"/>
        </w:rPr>
        <w:t xml:space="preserve">Augmentation du montant maximal des aides alimentaires (en chèques d’accompagnement personnalisé) : </w:t>
      </w:r>
    </w:p>
    <w:p w:rsidR="00290F5C" w:rsidRPr="00290F5C" w:rsidRDefault="00290F5C" w:rsidP="00290F5C">
      <w:pPr>
        <w:widowControl/>
        <w:numPr>
          <w:ilvl w:val="1"/>
          <w:numId w:val="24"/>
        </w:numPr>
        <w:overflowPunct w:val="0"/>
        <w:autoSpaceDE/>
        <w:autoSpaceDN/>
        <w:adjustRightInd w:val="0"/>
        <w:spacing w:after="200" w:line="276" w:lineRule="auto"/>
        <w:contextualSpacing/>
        <w:jc w:val="both"/>
        <w:textAlignment w:val="baseline"/>
        <w:rPr>
          <w:rFonts w:ascii="Arial" w:eastAsia="Calibri" w:hAnsi="Arial" w:cs="Arial"/>
          <w:lang w:val="fr-FR"/>
        </w:rPr>
      </w:pPr>
      <w:r w:rsidRPr="00290F5C">
        <w:rPr>
          <w:rFonts w:ascii="Arial" w:eastAsia="Calibri" w:hAnsi="Arial" w:cs="Arial"/>
          <w:lang w:val="fr-FR"/>
        </w:rPr>
        <w:t>Aide en urgence : 60 € à 90 € (selon la composition familiale)</w:t>
      </w:r>
    </w:p>
    <w:p w:rsidR="00290F5C" w:rsidRPr="00290F5C" w:rsidRDefault="00290F5C" w:rsidP="00290F5C">
      <w:pPr>
        <w:widowControl/>
        <w:numPr>
          <w:ilvl w:val="1"/>
          <w:numId w:val="24"/>
        </w:numPr>
        <w:overflowPunct w:val="0"/>
        <w:autoSpaceDE/>
        <w:autoSpaceDN/>
        <w:adjustRightInd w:val="0"/>
        <w:spacing w:after="200" w:line="276" w:lineRule="auto"/>
        <w:contextualSpacing/>
        <w:jc w:val="both"/>
        <w:textAlignment w:val="baseline"/>
        <w:rPr>
          <w:rFonts w:ascii="Arial" w:eastAsia="Calibri" w:hAnsi="Arial" w:cs="Arial"/>
          <w:lang w:val="fr-FR"/>
        </w:rPr>
      </w:pPr>
      <w:r w:rsidRPr="00290F5C">
        <w:rPr>
          <w:rFonts w:ascii="Arial" w:eastAsia="Calibri" w:hAnsi="Arial" w:cs="Arial"/>
          <w:lang w:val="fr-FR"/>
        </w:rPr>
        <w:t>Aide complémentaire : 120 € à 210 € (selon la composition familiale)</w:t>
      </w:r>
    </w:p>
    <w:p w:rsidR="00290F5C" w:rsidRPr="00290F5C" w:rsidRDefault="00290F5C" w:rsidP="00290F5C">
      <w:pPr>
        <w:widowControl/>
        <w:numPr>
          <w:ilvl w:val="0"/>
          <w:numId w:val="24"/>
        </w:numPr>
        <w:overflowPunct w:val="0"/>
        <w:autoSpaceDE/>
        <w:autoSpaceDN/>
        <w:adjustRightInd w:val="0"/>
        <w:spacing w:after="200" w:line="276" w:lineRule="auto"/>
        <w:contextualSpacing/>
        <w:jc w:val="both"/>
        <w:textAlignment w:val="baseline"/>
        <w:rPr>
          <w:rFonts w:ascii="Arial" w:eastAsia="Calibri" w:hAnsi="Arial" w:cs="Arial"/>
          <w:lang w:val="fr-FR"/>
        </w:rPr>
      </w:pPr>
      <w:r w:rsidRPr="00290F5C">
        <w:rPr>
          <w:rFonts w:ascii="Arial" w:eastAsia="Calibri" w:hAnsi="Arial" w:cs="Arial"/>
          <w:lang w:val="fr-FR"/>
        </w:rPr>
        <w:t>Augmentation du montant des aides au paiement des charges : 120€ à 200 € (versement direct de l’aide au prestataire)</w:t>
      </w:r>
    </w:p>
    <w:p w:rsidR="00290F5C" w:rsidRPr="00290F5C" w:rsidRDefault="00290F5C" w:rsidP="00290F5C">
      <w:pPr>
        <w:widowControl/>
        <w:autoSpaceDE/>
        <w:autoSpaceDN/>
        <w:spacing w:after="200" w:line="276" w:lineRule="auto"/>
        <w:ind w:left="1440"/>
        <w:contextualSpacing/>
        <w:jc w:val="both"/>
        <w:rPr>
          <w:rFonts w:ascii="Arial" w:eastAsia="Calibri" w:hAnsi="Arial" w:cs="Arial"/>
          <w:lang w:val="fr-FR"/>
        </w:rPr>
      </w:pPr>
    </w:p>
    <w:p w:rsidR="00290F5C" w:rsidRPr="00290F5C" w:rsidRDefault="00290F5C" w:rsidP="00290F5C">
      <w:pPr>
        <w:widowControl/>
        <w:numPr>
          <w:ilvl w:val="0"/>
          <w:numId w:val="24"/>
        </w:numPr>
        <w:overflowPunct w:val="0"/>
        <w:autoSpaceDE/>
        <w:autoSpaceDN/>
        <w:adjustRightInd w:val="0"/>
        <w:spacing w:after="200" w:line="276" w:lineRule="auto"/>
        <w:contextualSpacing/>
        <w:jc w:val="both"/>
        <w:textAlignment w:val="baseline"/>
        <w:rPr>
          <w:rFonts w:ascii="Arial" w:eastAsia="Calibri" w:hAnsi="Arial" w:cs="Arial"/>
          <w:lang w:val="fr-FR"/>
        </w:rPr>
      </w:pPr>
      <w:r w:rsidRPr="00290F5C">
        <w:rPr>
          <w:rFonts w:ascii="Arial" w:eastAsia="Calibri" w:hAnsi="Arial" w:cs="Arial"/>
          <w:lang w:val="fr-FR"/>
        </w:rPr>
        <w:t xml:space="preserve">Nouveautés relatives aux modalités d’attribution : </w:t>
      </w:r>
    </w:p>
    <w:p w:rsidR="00290F5C" w:rsidRPr="00290F5C" w:rsidRDefault="00290F5C" w:rsidP="00290F5C">
      <w:pPr>
        <w:widowControl/>
        <w:numPr>
          <w:ilvl w:val="1"/>
          <w:numId w:val="24"/>
        </w:numPr>
        <w:overflowPunct w:val="0"/>
        <w:autoSpaceDE/>
        <w:autoSpaceDN/>
        <w:adjustRightInd w:val="0"/>
        <w:spacing w:after="200" w:line="276" w:lineRule="auto"/>
        <w:contextualSpacing/>
        <w:jc w:val="both"/>
        <w:textAlignment w:val="baseline"/>
        <w:rPr>
          <w:rFonts w:ascii="Arial" w:eastAsia="Calibri" w:hAnsi="Arial" w:cs="Arial"/>
          <w:lang w:val="fr-FR"/>
        </w:rPr>
      </w:pPr>
      <w:r w:rsidRPr="00290F5C">
        <w:rPr>
          <w:rFonts w:ascii="Arial" w:eastAsia="Calibri" w:hAnsi="Arial" w:cs="Arial"/>
          <w:lang w:val="fr-FR"/>
        </w:rPr>
        <w:t>Reconduction possible d’aides financières sur 3 mois maximum (précédemment sur 1 mois seulement)</w:t>
      </w:r>
    </w:p>
    <w:p w:rsidR="00290F5C" w:rsidRPr="00290F5C" w:rsidRDefault="00290F5C" w:rsidP="00290F5C">
      <w:pPr>
        <w:widowControl/>
        <w:numPr>
          <w:ilvl w:val="1"/>
          <w:numId w:val="24"/>
        </w:numPr>
        <w:overflowPunct w:val="0"/>
        <w:autoSpaceDE/>
        <w:autoSpaceDN/>
        <w:adjustRightInd w:val="0"/>
        <w:spacing w:after="200" w:line="276" w:lineRule="auto"/>
        <w:contextualSpacing/>
        <w:jc w:val="both"/>
        <w:textAlignment w:val="baseline"/>
        <w:rPr>
          <w:rFonts w:ascii="Arial" w:eastAsia="Calibri" w:hAnsi="Arial" w:cs="Arial"/>
          <w:lang w:val="fr-FR"/>
        </w:rPr>
      </w:pPr>
      <w:r w:rsidRPr="00290F5C">
        <w:rPr>
          <w:rFonts w:ascii="Arial" w:eastAsia="Calibri" w:hAnsi="Arial" w:cs="Arial"/>
          <w:lang w:val="fr-FR"/>
        </w:rPr>
        <w:t xml:space="preserve">Cumul possible de 2 types  de demandes d’aides dans une même aide financière (aide alimentaire + aide au financement de charges). </w:t>
      </w:r>
    </w:p>
    <w:p w:rsidR="00290F5C" w:rsidRPr="00290F5C" w:rsidRDefault="00290F5C" w:rsidP="00290F5C">
      <w:pPr>
        <w:widowControl/>
        <w:autoSpaceDE/>
        <w:autoSpaceDN/>
        <w:spacing w:after="200" w:line="276" w:lineRule="auto"/>
        <w:ind w:left="2160"/>
        <w:contextualSpacing/>
        <w:jc w:val="both"/>
        <w:rPr>
          <w:rFonts w:ascii="Arial" w:eastAsia="Calibri" w:hAnsi="Arial" w:cs="Arial"/>
          <w:lang w:val="fr-FR"/>
        </w:rPr>
      </w:pPr>
    </w:p>
    <w:p w:rsidR="00290F5C" w:rsidRPr="00290F5C" w:rsidRDefault="00290F5C" w:rsidP="00290F5C">
      <w:pPr>
        <w:widowControl/>
        <w:autoSpaceDE/>
        <w:autoSpaceDN/>
        <w:spacing w:after="200" w:line="276" w:lineRule="auto"/>
        <w:ind w:left="2160"/>
        <w:contextualSpacing/>
        <w:jc w:val="both"/>
        <w:rPr>
          <w:rFonts w:ascii="Arial" w:eastAsia="Calibri" w:hAnsi="Arial" w:cs="Arial"/>
          <w:lang w:val="fr-FR"/>
        </w:rPr>
      </w:pPr>
    </w:p>
    <w:p w:rsidR="00290F5C" w:rsidRPr="00290F5C" w:rsidRDefault="00290F5C" w:rsidP="00290F5C">
      <w:pPr>
        <w:widowControl/>
        <w:autoSpaceDE/>
        <w:autoSpaceDN/>
        <w:spacing w:after="200" w:line="276" w:lineRule="auto"/>
        <w:ind w:left="2160"/>
        <w:contextualSpacing/>
        <w:jc w:val="both"/>
        <w:rPr>
          <w:rFonts w:ascii="Arial" w:eastAsia="Calibri" w:hAnsi="Arial" w:cs="Arial"/>
          <w:lang w:val="fr-FR"/>
        </w:rPr>
      </w:pPr>
    </w:p>
    <w:p w:rsidR="00290F5C" w:rsidRPr="00290F5C" w:rsidRDefault="00290F5C" w:rsidP="00290F5C">
      <w:pPr>
        <w:widowControl/>
        <w:autoSpaceDE/>
        <w:autoSpaceDN/>
        <w:spacing w:after="200" w:line="276" w:lineRule="auto"/>
        <w:ind w:left="1440"/>
        <w:contextualSpacing/>
        <w:rPr>
          <w:rFonts w:ascii="Arial" w:eastAsia="Calibri" w:hAnsi="Arial" w:cs="Arial"/>
          <w:lang w:val="fr-FR"/>
        </w:rPr>
      </w:pPr>
    </w:p>
    <w:p w:rsidR="00290F5C" w:rsidRPr="00290F5C" w:rsidRDefault="00290F5C" w:rsidP="00290F5C">
      <w:pPr>
        <w:widowControl/>
        <w:numPr>
          <w:ilvl w:val="0"/>
          <w:numId w:val="22"/>
        </w:numPr>
        <w:overflowPunct w:val="0"/>
        <w:autoSpaceDE/>
        <w:autoSpaceDN/>
        <w:adjustRightInd w:val="0"/>
        <w:spacing w:line="276" w:lineRule="auto"/>
        <w:contextualSpacing/>
        <w:textAlignment w:val="baseline"/>
        <w:rPr>
          <w:rFonts w:ascii="Arial" w:eastAsia="Calibri" w:hAnsi="Arial" w:cs="Arial"/>
          <w:lang w:val="fr-FR"/>
        </w:rPr>
      </w:pPr>
      <w:r w:rsidRPr="00290F5C">
        <w:rPr>
          <w:rFonts w:ascii="Arial" w:eastAsia="Calibri" w:hAnsi="Arial" w:cs="Arial"/>
          <w:lang w:val="fr-FR"/>
        </w:rPr>
        <w:t>L’intégration des expérimentations au règlement des aides facultatives :</w:t>
      </w:r>
    </w:p>
    <w:p w:rsidR="00290F5C" w:rsidRPr="00290F5C" w:rsidRDefault="00290F5C" w:rsidP="00290F5C">
      <w:pPr>
        <w:widowControl/>
        <w:numPr>
          <w:ilvl w:val="1"/>
          <w:numId w:val="23"/>
        </w:numPr>
        <w:overflowPunct w:val="0"/>
        <w:adjustRightInd w:val="0"/>
        <w:textAlignment w:val="center"/>
        <w:rPr>
          <w:rFonts w:ascii="Arial" w:eastAsia="Calibri" w:hAnsi="Arial" w:cs="Arial"/>
          <w:bCs/>
          <w:color w:val="000000"/>
          <w:kern w:val="24"/>
          <w:lang w:val="fr-FR" w:eastAsia="fr-FR"/>
        </w:rPr>
      </w:pPr>
      <w:r w:rsidRPr="00290F5C">
        <w:rPr>
          <w:rFonts w:ascii="Arial" w:eastAsia="Calibri" w:hAnsi="Arial" w:cs="Arial"/>
          <w:bCs/>
          <w:color w:val="000000"/>
          <w:kern w:val="24"/>
          <w:lang w:val="fr-FR" w:eastAsia="fr-FR"/>
        </w:rPr>
        <w:t>Aide à la blanchisserie</w:t>
      </w:r>
    </w:p>
    <w:p w:rsidR="00290F5C" w:rsidRPr="00290F5C" w:rsidRDefault="00290F5C" w:rsidP="00290F5C">
      <w:pPr>
        <w:widowControl/>
        <w:numPr>
          <w:ilvl w:val="1"/>
          <w:numId w:val="23"/>
        </w:numPr>
        <w:overflowPunct w:val="0"/>
        <w:adjustRightInd w:val="0"/>
        <w:textAlignment w:val="center"/>
        <w:rPr>
          <w:rFonts w:ascii="Arial" w:eastAsia="Calibri" w:hAnsi="Arial" w:cs="Arial"/>
          <w:bCs/>
          <w:color w:val="000000"/>
          <w:kern w:val="24"/>
          <w:lang w:val="fr-FR" w:eastAsia="fr-FR"/>
        </w:rPr>
      </w:pPr>
      <w:r w:rsidRPr="00290F5C">
        <w:rPr>
          <w:rFonts w:ascii="Arial" w:eastAsia="Calibri" w:hAnsi="Arial" w:cs="Arial"/>
          <w:bCs/>
          <w:color w:val="000000"/>
          <w:kern w:val="24"/>
          <w:lang w:val="fr-FR" w:eastAsia="fr-FR"/>
        </w:rPr>
        <w:t>Paniers légumes</w:t>
      </w:r>
    </w:p>
    <w:p w:rsidR="00290F5C" w:rsidRPr="00290F5C" w:rsidRDefault="00290F5C" w:rsidP="00290F5C">
      <w:pPr>
        <w:adjustRightInd w:val="0"/>
        <w:ind w:firstLine="708"/>
        <w:textAlignment w:val="center"/>
        <w:rPr>
          <w:rFonts w:ascii="Calibri" w:eastAsia="Calibri" w:hAnsi="Calibri" w:cs="Calibri"/>
          <w:bCs/>
          <w:kern w:val="24"/>
          <w:sz w:val="16"/>
          <w:szCs w:val="16"/>
          <w:lang w:val="fr-FR" w:eastAsia="fr-FR"/>
        </w:rPr>
      </w:pPr>
    </w:p>
    <w:p w:rsidR="00290F5C" w:rsidRPr="00290F5C" w:rsidRDefault="00290F5C" w:rsidP="00290F5C">
      <w:pPr>
        <w:widowControl/>
        <w:numPr>
          <w:ilvl w:val="0"/>
          <w:numId w:val="22"/>
        </w:numPr>
        <w:overflowPunct w:val="0"/>
        <w:autoSpaceDE/>
        <w:autoSpaceDN/>
        <w:adjustRightInd w:val="0"/>
        <w:spacing w:line="276" w:lineRule="auto"/>
        <w:contextualSpacing/>
        <w:textAlignment w:val="baseline"/>
        <w:rPr>
          <w:rFonts w:ascii="Arial" w:eastAsia="Calibri" w:hAnsi="Arial" w:cs="Arial"/>
          <w:lang w:val="fr-FR"/>
        </w:rPr>
      </w:pPr>
      <w:r w:rsidRPr="00290F5C">
        <w:rPr>
          <w:rFonts w:ascii="Arial" w:eastAsia="Calibri" w:hAnsi="Arial" w:cs="Arial"/>
          <w:lang w:val="fr-FR"/>
        </w:rPr>
        <w:t xml:space="preserve">La mise en valeur de dispositifs existants : </w:t>
      </w:r>
    </w:p>
    <w:p w:rsidR="00290F5C" w:rsidRPr="00290F5C" w:rsidRDefault="00290F5C" w:rsidP="00290F5C">
      <w:pPr>
        <w:widowControl/>
        <w:numPr>
          <w:ilvl w:val="1"/>
          <w:numId w:val="23"/>
        </w:numPr>
        <w:overflowPunct w:val="0"/>
        <w:adjustRightInd w:val="0"/>
        <w:textAlignment w:val="center"/>
        <w:rPr>
          <w:rFonts w:ascii="Arial" w:eastAsia="Calibri" w:hAnsi="Arial" w:cs="Arial"/>
          <w:bCs/>
          <w:kern w:val="24"/>
          <w:lang w:val="fr-FR" w:eastAsia="fr-FR"/>
        </w:rPr>
      </w:pPr>
      <w:r w:rsidRPr="00290F5C">
        <w:rPr>
          <w:rFonts w:ascii="Arial" w:eastAsia="Calibri" w:hAnsi="Arial" w:cs="Arial"/>
          <w:bCs/>
          <w:color w:val="000000"/>
          <w:kern w:val="24"/>
          <w:lang w:val="fr-FR" w:eastAsia="fr-FR"/>
        </w:rPr>
        <w:t>Dédiés aux seniors</w:t>
      </w:r>
      <w:r w:rsidRPr="00290F5C">
        <w:rPr>
          <w:rFonts w:ascii="Arial" w:eastAsia="Calibri" w:hAnsi="Arial" w:cs="Arial"/>
          <w:bCs/>
          <w:kern w:val="24"/>
          <w:lang w:val="fr-FR" w:eastAsia="fr-FR"/>
        </w:rPr>
        <w:t xml:space="preserve"> (avec tarification au taux d’effort) :</w:t>
      </w:r>
    </w:p>
    <w:p w:rsidR="00290F5C" w:rsidRPr="00290F5C" w:rsidRDefault="00290F5C" w:rsidP="00290F5C">
      <w:pPr>
        <w:widowControl/>
        <w:numPr>
          <w:ilvl w:val="2"/>
          <w:numId w:val="23"/>
        </w:numPr>
        <w:overflowPunct w:val="0"/>
        <w:adjustRightInd w:val="0"/>
        <w:textAlignment w:val="center"/>
        <w:rPr>
          <w:rFonts w:ascii="Arial" w:eastAsia="Calibri" w:hAnsi="Arial" w:cs="Arial"/>
          <w:bCs/>
          <w:kern w:val="24"/>
          <w:lang w:val="fr-FR" w:eastAsia="fr-FR"/>
        </w:rPr>
      </w:pPr>
      <w:r w:rsidRPr="00290F5C">
        <w:rPr>
          <w:rFonts w:ascii="Arial" w:eastAsia="Calibri" w:hAnsi="Arial" w:cs="Arial"/>
          <w:bCs/>
          <w:kern w:val="24"/>
          <w:lang w:val="fr-FR" w:eastAsia="fr-FR"/>
        </w:rPr>
        <w:t>Restauration à domicile seniors</w:t>
      </w:r>
    </w:p>
    <w:p w:rsidR="00290F5C" w:rsidRPr="00290F5C" w:rsidRDefault="00290F5C" w:rsidP="00290F5C">
      <w:pPr>
        <w:widowControl/>
        <w:numPr>
          <w:ilvl w:val="2"/>
          <w:numId w:val="23"/>
        </w:numPr>
        <w:overflowPunct w:val="0"/>
        <w:adjustRightInd w:val="0"/>
        <w:textAlignment w:val="center"/>
        <w:rPr>
          <w:rFonts w:ascii="Arial" w:eastAsia="Calibri" w:hAnsi="Arial" w:cs="Arial"/>
          <w:bCs/>
          <w:kern w:val="24"/>
          <w:lang w:val="fr-FR" w:eastAsia="fr-FR"/>
        </w:rPr>
      </w:pPr>
      <w:r w:rsidRPr="00290F5C">
        <w:rPr>
          <w:rFonts w:ascii="Arial" w:eastAsia="Calibri" w:hAnsi="Arial" w:cs="Arial"/>
          <w:bCs/>
          <w:kern w:val="24"/>
          <w:lang w:val="fr-FR" w:eastAsia="fr-FR"/>
        </w:rPr>
        <w:t>Aide au dispositif départemental de téléassistance</w:t>
      </w:r>
    </w:p>
    <w:p w:rsidR="00290F5C" w:rsidRPr="00290F5C" w:rsidRDefault="00290F5C" w:rsidP="00290F5C">
      <w:pPr>
        <w:adjustRightInd w:val="0"/>
        <w:ind w:left="2160"/>
        <w:textAlignment w:val="center"/>
        <w:rPr>
          <w:rFonts w:ascii="Arial" w:eastAsia="Calibri" w:hAnsi="Arial" w:cs="Arial"/>
          <w:bCs/>
          <w:kern w:val="24"/>
          <w:lang w:val="fr-FR" w:eastAsia="fr-FR"/>
        </w:rPr>
      </w:pPr>
    </w:p>
    <w:p w:rsidR="00290F5C" w:rsidRPr="00290F5C" w:rsidRDefault="00290F5C" w:rsidP="00290F5C">
      <w:pPr>
        <w:widowControl/>
        <w:numPr>
          <w:ilvl w:val="1"/>
          <w:numId w:val="23"/>
        </w:numPr>
        <w:overflowPunct w:val="0"/>
        <w:adjustRightInd w:val="0"/>
        <w:textAlignment w:val="center"/>
        <w:rPr>
          <w:rFonts w:ascii="Arial" w:eastAsia="Calibri" w:hAnsi="Arial" w:cs="Arial"/>
          <w:bCs/>
          <w:color w:val="000000"/>
          <w:kern w:val="24"/>
          <w:lang w:val="fr-FR" w:eastAsia="fr-FR"/>
        </w:rPr>
      </w:pPr>
      <w:r w:rsidRPr="00290F5C">
        <w:rPr>
          <w:rFonts w:ascii="Arial" w:eastAsia="Calibri" w:hAnsi="Arial" w:cs="Arial"/>
          <w:bCs/>
          <w:color w:val="000000"/>
          <w:kern w:val="24"/>
          <w:lang w:val="fr-FR" w:eastAsia="fr-FR"/>
        </w:rPr>
        <w:t>Dédiés aux personnes en situation de handicap :</w:t>
      </w:r>
    </w:p>
    <w:p w:rsidR="00290F5C" w:rsidRPr="00290F5C" w:rsidRDefault="00290F5C" w:rsidP="00290F5C">
      <w:pPr>
        <w:widowControl/>
        <w:numPr>
          <w:ilvl w:val="2"/>
          <w:numId w:val="23"/>
        </w:numPr>
        <w:overflowPunct w:val="0"/>
        <w:adjustRightInd w:val="0"/>
        <w:textAlignment w:val="center"/>
        <w:rPr>
          <w:rFonts w:ascii="Arial" w:eastAsia="Calibri" w:hAnsi="Arial" w:cs="Arial"/>
          <w:bCs/>
          <w:kern w:val="24"/>
          <w:lang w:val="fr-FR" w:eastAsia="fr-FR"/>
        </w:rPr>
      </w:pPr>
      <w:r w:rsidRPr="00290F5C">
        <w:rPr>
          <w:rFonts w:ascii="Arial" w:eastAsia="Calibri" w:hAnsi="Arial" w:cs="Arial"/>
          <w:bCs/>
          <w:kern w:val="24"/>
          <w:lang w:val="fr-FR" w:eastAsia="fr-FR"/>
        </w:rPr>
        <w:t>Aide à l’équipement des personnes en situation de handicap (convention avec la MDPH avec participation du CCAS au financement)</w:t>
      </w:r>
    </w:p>
    <w:p w:rsidR="00290F5C" w:rsidRPr="00290F5C" w:rsidRDefault="00290F5C" w:rsidP="00290F5C">
      <w:pPr>
        <w:widowControl/>
        <w:overflowPunct w:val="0"/>
        <w:adjustRightInd w:val="0"/>
        <w:ind w:right="-283"/>
        <w:jc w:val="both"/>
        <w:textAlignment w:val="baseline"/>
        <w:rPr>
          <w:rFonts w:ascii="Arial" w:eastAsia="Times New Roman" w:hAnsi="Arial" w:cs="Arial"/>
          <w:sz w:val="20"/>
          <w:szCs w:val="20"/>
          <w:lang w:val="fr-FR" w:eastAsia="fr-FR"/>
        </w:rPr>
      </w:pPr>
    </w:p>
    <w:p w:rsidR="00290F5C" w:rsidRPr="00290F5C" w:rsidRDefault="00290F5C" w:rsidP="00290F5C">
      <w:pPr>
        <w:widowControl/>
        <w:overflowPunct w:val="0"/>
        <w:adjustRightInd w:val="0"/>
        <w:jc w:val="both"/>
        <w:textAlignment w:val="baseline"/>
        <w:rPr>
          <w:rFonts w:ascii="Arial" w:eastAsia="Times New Roman" w:hAnsi="Arial" w:cs="Arial"/>
          <w:sz w:val="20"/>
          <w:szCs w:val="20"/>
          <w:lang w:val="fr-FR" w:eastAsia="fr-FR"/>
        </w:rPr>
      </w:pPr>
      <w:r w:rsidRPr="00290F5C">
        <w:rPr>
          <w:rFonts w:ascii="Arial" w:eastAsia="Times New Roman" w:hAnsi="Arial" w:cs="Arial"/>
          <w:sz w:val="20"/>
          <w:szCs w:val="20"/>
          <w:lang w:val="fr-FR" w:eastAsia="fr-FR"/>
        </w:rPr>
        <w:t xml:space="preserve">Ces propositions d’évolutions ont pour objectif de soutenir davantage les </w:t>
      </w:r>
      <w:proofErr w:type="spellStart"/>
      <w:r w:rsidRPr="00290F5C">
        <w:rPr>
          <w:rFonts w:ascii="Arial" w:eastAsia="Times New Roman" w:hAnsi="Arial" w:cs="Arial"/>
          <w:sz w:val="20"/>
          <w:szCs w:val="20"/>
          <w:lang w:val="fr-FR" w:eastAsia="fr-FR"/>
        </w:rPr>
        <w:t>Herblinois</w:t>
      </w:r>
      <w:proofErr w:type="spellEnd"/>
      <w:r w:rsidRPr="00290F5C">
        <w:rPr>
          <w:rFonts w:ascii="Arial" w:eastAsia="Times New Roman" w:hAnsi="Arial" w:cs="Arial"/>
          <w:sz w:val="20"/>
          <w:szCs w:val="20"/>
          <w:lang w:val="fr-FR" w:eastAsia="fr-FR"/>
        </w:rPr>
        <w:t xml:space="preserve"> et les </w:t>
      </w:r>
      <w:proofErr w:type="spellStart"/>
      <w:r w:rsidRPr="00290F5C">
        <w:rPr>
          <w:rFonts w:ascii="Arial" w:eastAsia="Times New Roman" w:hAnsi="Arial" w:cs="Arial"/>
          <w:sz w:val="20"/>
          <w:szCs w:val="20"/>
          <w:lang w:val="fr-FR" w:eastAsia="fr-FR"/>
        </w:rPr>
        <w:t>Herblinoises</w:t>
      </w:r>
      <w:proofErr w:type="spellEnd"/>
      <w:r w:rsidRPr="00290F5C">
        <w:rPr>
          <w:rFonts w:ascii="Arial" w:eastAsia="Times New Roman" w:hAnsi="Arial" w:cs="Arial"/>
          <w:sz w:val="20"/>
          <w:szCs w:val="20"/>
          <w:lang w:val="fr-FR" w:eastAsia="fr-FR"/>
        </w:rPr>
        <w:t xml:space="preserve"> (montants financiers) et de permettre une souplesse d’accès aux dispositifs. L’évolution de ce règlement des aides sociales facultatives se couplera également avec un renforcement des modes de communication auprès des </w:t>
      </w:r>
      <w:proofErr w:type="spellStart"/>
      <w:r w:rsidRPr="00290F5C">
        <w:rPr>
          <w:rFonts w:ascii="Arial" w:eastAsia="Times New Roman" w:hAnsi="Arial" w:cs="Arial"/>
          <w:sz w:val="20"/>
          <w:szCs w:val="20"/>
          <w:lang w:val="fr-FR" w:eastAsia="fr-FR"/>
        </w:rPr>
        <w:t>Herblinois</w:t>
      </w:r>
      <w:proofErr w:type="spellEnd"/>
      <w:r w:rsidRPr="00290F5C">
        <w:rPr>
          <w:rFonts w:ascii="Arial" w:eastAsia="Times New Roman" w:hAnsi="Arial" w:cs="Arial"/>
          <w:sz w:val="20"/>
          <w:szCs w:val="20"/>
          <w:lang w:val="fr-FR" w:eastAsia="fr-FR"/>
        </w:rPr>
        <w:t xml:space="preserve"> et des </w:t>
      </w:r>
      <w:proofErr w:type="spellStart"/>
      <w:r w:rsidRPr="00290F5C">
        <w:rPr>
          <w:rFonts w:ascii="Arial" w:eastAsia="Times New Roman" w:hAnsi="Arial" w:cs="Arial"/>
          <w:sz w:val="20"/>
          <w:szCs w:val="20"/>
          <w:lang w:val="fr-FR" w:eastAsia="fr-FR"/>
        </w:rPr>
        <w:t>Herblinoises</w:t>
      </w:r>
      <w:proofErr w:type="spellEnd"/>
      <w:r w:rsidRPr="00290F5C">
        <w:rPr>
          <w:rFonts w:ascii="Arial" w:eastAsia="Times New Roman" w:hAnsi="Arial" w:cs="Arial"/>
          <w:sz w:val="20"/>
          <w:szCs w:val="20"/>
          <w:lang w:val="fr-FR" w:eastAsia="fr-FR"/>
        </w:rPr>
        <w:t xml:space="preserve">  et auprès des partenaires associatifs et institutionnels. </w:t>
      </w:r>
    </w:p>
    <w:p w:rsidR="00290F5C" w:rsidRPr="00290F5C" w:rsidRDefault="00290F5C" w:rsidP="00290F5C">
      <w:pPr>
        <w:widowControl/>
        <w:suppressAutoHyphens/>
        <w:overflowPunct w:val="0"/>
        <w:adjustRightInd w:val="0"/>
        <w:jc w:val="both"/>
        <w:textAlignment w:val="baseline"/>
        <w:rPr>
          <w:rFonts w:ascii="Arial" w:eastAsia="Times New Roman" w:hAnsi="Arial" w:cs="Arial"/>
          <w:sz w:val="20"/>
          <w:szCs w:val="20"/>
          <w:lang w:val="fr-FR" w:eastAsia="fr-FR"/>
        </w:rPr>
      </w:pPr>
    </w:p>
    <w:p w:rsidR="00290F5C" w:rsidRPr="00290F5C" w:rsidRDefault="00290F5C" w:rsidP="00290F5C">
      <w:pPr>
        <w:widowControl/>
        <w:overflowPunct w:val="0"/>
        <w:adjustRightInd w:val="0"/>
        <w:ind w:right="-28"/>
        <w:textAlignment w:val="baseline"/>
        <w:rPr>
          <w:rFonts w:ascii="Arial" w:eastAsia="Times New Roman" w:hAnsi="Arial" w:cs="Arial"/>
          <w:b/>
          <w:sz w:val="20"/>
          <w:szCs w:val="20"/>
          <w:lang w:val="fr-FR" w:eastAsia="fr-FR"/>
        </w:rPr>
      </w:pPr>
      <w:r w:rsidRPr="00290F5C">
        <w:rPr>
          <w:rFonts w:ascii="Arial" w:eastAsia="Times New Roman" w:hAnsi="Arial" w:cs="Arial"/>
          <w:b/>
          <w:sz w:val="20"/>
          <w:szCs w:val="20"/>
          <w:lang w:val="fr-FR" w:eastAsia="fr-FR"/>
        </w:rPr>
        <w:t>En conséquence, il est proposé au Conseil d’Administration :</w:t>
      </w:r>
    </w:p>
    <w:p w:rsidR="00290F5C" w:rsidRPr="00290F5C" w:rsidRDefault="00290F5C" w:rsidP="00290F5C">
      <w:pPr>
        <w:widowControl/>
        <w:overflowPunct w:val="0"/>
        <w:adjustRightInd w:val="0"/>
        <w:ind w:right="-28"/>
        <w:textAlignment w:val="baseline"/>
        <w:rPr>
          <w:rFonts w:ascii="Arial" w:eastAsia="Times New Roman" w:hAnsi="Arial" w:cs="Arial"/>
          <w:b/>
          <w:sz w:val="20"/>
          <w:szCs w:val="20"/>
          <w:lang w:val="fr-FR" w:eastAsia="fr-FR"/>
        </w:rPr>
      </w:pPr>
    </w:p>
    <w:p w:rsidR="00290F5C" w:rsidRPr="00290F5C" w:rsidRDefault="00290F5C" w:rsidP="00290F5C">
      <w:pPr>
        <w:widowControl/>
        <w:numPr>
          <w:ilvl w:val="1"/>
          <w:numId w:val="20"/>
        </w:numPr>
        <w:tabs>
          <w:tab w:val="left" w:pos="-7434"/>
          <w:tab w:val="right" w:pos="-6159"/>
        </w:tabs>
        <w:suppressAutoHyphens/>
        <w:overflowPunct w:val="0"/>
        <w:adjustRightInd w:val="0"/>
        <w:jc w:val="both"/>
        <w:textAlignment w:val="baseline"/>
        <w:rPr>
          <w:rFonts w:ascii="Times New Roman" w:eastAsia="Times New Roman" w:hAnsi="Times New Roman" w:cs="Times New Roman"/>
          <w:sz w:val="20"/>
          <w:szCs w:val="20"/>
          <w:lang w:val="fr-FR" w:eastAsia="fr-FR"/>
        </w:rPr>
      </w:pPr>
      <w:r w:rsidRPr="00290F5C">
        <w:rPr>
          <w:rFonts w:ascii="Arial" w:eastAsia="SimSun" w:hAnsi="Arial" w:cs="Arial"/>
          <w:kern w:val="3"/>
          <w:sz w:val="20"/>
          <w:szCs w:val="20"/>
          <w:lang w:val="fr-FR" w:eastAsia="zh-CN" w:bidi="hi-IN"/>
        </w:rPr>
        <w:t>d’approuver le nouveau règlement des aides sociales</w:t>
      </w:r>
      <w:r w:rsidRPr="00290F5C">
        <w:rPr>
          <w:rFonts w:ascii="Arial" w:eastAsia="SimSun" w:hAnsi="Arial" w:cs="Arial"/>
          <w:color w:val="FF0000"/>
          <w:kern w:val="3"/>
          <w:sz w:val="20"/>
          <w:szCs w:val="20"/>
          <w:lang w:val="fr-FR" w:eastAsia="zh-CN" w:bidi="hi-IN"/>
        </w:rPr>
        <w:t xml:space="preserve"> </w:t>
      </w:r>
      <w:r w:rsidRPr="00290F5C">
        <w:rPr>
          <w:rFonts w:ascii="Arial" w:eastAsia="SimSun" w:hAnsi="Arial" w:cs="Arial"/>
          <w:kern w:val="3"/>
          <w:sz w:val="20"/>
          <w:szCs w:val="20"/>
          <w:lang w:val="fr-FR" w:eastAsia="zh-CN" w:bidi="hi-IN"/>
        </w:rPr>
        <w:t>facultatives du Centre communal d’action sociale de Saint-Herblain et d’abroger le précédent et ses actualisations ;</w:t>
      </w:r>
    </w:p>
    <w:p w:rsidR="00290F5C" w:rsidRPr="00290F5C" w:rsidRDefault="00290F5C" w:rsidP="00290F5C">
      <w:pPr>
        <w:widowControl/>
        <w:numPr>
          <w:ilvl w:val="1"/>
          <w:numId w:val="20"/>
        </w:numPr>
        <w:tabs>
          <w:tab w:val="left" w:pos="-7434"/>
          <w:tab w:val="right" w:pos="-6159"/>
        </w:tabs>
        <w:suppressAutoHyphens/>
        <w:overflowPunct w:val="0"/>
        <w:adjustRightInd w:val="0"/>
        <w:jc w:val="both"/>
        <w:textAlignment w:val="baseline"/>
        <w:rPr>
          <w:rFonts w:ascii="Times New Roman" w:eastAsia="Times New Roman" w:hAnsi="Times New Roman" w:cs="Times New Roman"/>
          <w:sz w:val="20"/>
          <w:szCs w:val="20"/>
          <w:lang w:val="fr-FR" w:eastAsia="fr-FR"/>
        </w:rPr>
      </w:pPr>
      <w:r w:rsidRPr="00290F5C">
        <w:rPr>
          <w:rFonts w:ascii="Arial" w:eastAsia="SimSun" w:hAnsi="Arial" w:cs="Arial"/>
          <w:kern w:val="3"/>
          <w:sz w:val="20"/>
          <w:szCs w:val="20"/>
          <w:lang w:val="fr-FR" w:eastAsia="zh-CN" w:bidi="hi-IN"/>
        </w:rPr>
        <w:t>de charger le Vice-Président de toutes les démarches utiles à l’exécution de la présente délibération.</w:t>
      </w:r>
    </w:p>
    <w:p w:rsidR="00290F5C" w:rsidRPr="00290F5C" w:rsidRDefault="00290F5C" w:rsidP="00290F5C">
      <w:pPr>
        <w:widowControl/>
        <w:overflowPunct w:val="0"/>
        <w:adjustRightInd w:val="0"/>
        <w:spacing w:after="120"/>
        <w:textAlignment w:val="baseline"/>
        <w:rPr>
          <w:rFonts w:ascii="Arial" w:eastAsia="Times New Roman" w:hAnsi="Arial" w:cs="Arial"/>
          <w:b/>
          <w:sz w:val="20"/>
          <w:szCs w:val="20"/>
          <w:lang w:val="fr-FR" w:eastAsia="fr-FR"/>
        </w:rPr>
      </w:pPr>
    </w:p>
    <w:p w:rsidR="00290F5C" w:rsidRPr="00290F5C" w:rsidRDefault="00290F5C" w:rsidP="00290F5C">
      <w:pPr>
        <w:widowControl/>
        <w:overflowPunct w:val="0"/>
        <w:adjustRightInd w:val="0"/>
        <w:textAlignment w:val="baseline"/>
        <w:rPr>
          <w:rFonts w:ascii="Arial" w:eastAsia="Times New Roman" w:hAnsi="Arial" w:cs="Arial"/>
          <w:sz w:val="20"/>
          <w:szCs w:val="20"/>
          <w:lang w:val="fr-FR" w:eastAsia="fr-FR"/>
        </w:rPr>
      </w:pPr>
    </w:p>
    <w:p w:rsidR="00290F5C" w:rsidRPr="00290F5C" w:rsidRDefault="00290F5C" w:rsidP="00290F5C">
      <w:pPr>
        <w:widowControl/>
        <w:overflowPunct w:val="0"/>
        <w:adjustRightInd w:val="0"/>
        <w:textAlignment w:val="baseline"/>
        <w:rPr>
          <w:rFonts w:ascii="Arial" w:eastAsia="Times New Roman" w:hAnsi="Arial" w:cs="Arial"/>
          <w:b/>
          <w:sz w:val="20"/>
          <w:szCs w:val="20"/>
          <w:lang w:val="fr-FR" w:eastAsia="fr-FR"/>
        </w:rPr>
      </w:pPr>
      <w:r w:rsidRPr="00290F5C">
        <w:rPr>
          <w:rFonts w:ascii="Arial" w:eastAsia="Times New Roman" w:hAnsi="Arial" w:cs="Arial"/>
          <w:b/>
          <w:sz w:val="20"/>
          <w:szCs w:val="20"/>
          <w:lang w:val="fr-FR" w:eastAsia="fr-FR"/>
        </w:rPr>
        <w:t>Le Conseil, après délibéré, approuve la présente délibération à l’unanimité</w:t>
      </w:r>
    </w:p>
    <w:p w:rsidR="00290F5C" w:rsidRPr="00290F5C" w:rsidRDefault="00290F5C" w:rsidP="00290F5C">
      <w:pPr>
        <w:widowControl/>
        <w:overflowPunct w:val="0"/>
        <w:adjustRightInd w:val="0"/>
        <w:textAlignment w:val="baseline"/>
        <w:rPr>
          <w:rFonts w:ascii="Arial" w:eastAsia="Times New Roman" w:hAnsi="Arial" w:cs="Arial"/>
          <w:b/>
          <w:sz w:val="20"/>
          <w:szCs w:val="20"/>
          <w:lang w:val="fr-FR" w:eastAsia="fr-FR"/>
        </w:rPr>
      </w:pPr>
    </w:p>
    <w:p w:rsidR="00F0019D" w:rsidRPr="00290F5C" w:rsidRDefault="00F0019D" w:rsidP="00F0019D">
      <w:pPr>
        <w:rPr>
          <w:rFonts w:ascii="Arial" w:hAnsi="Arial" w:cs="Arial"/>
          <w:sz w:val="20"/>
          <w:szCs w:val="20"/>
          <w:lang w:val="fr-FR"/>
        </w:rPr>
      </w:pPr>
    </w:p>
    <w:p w:rsidR="00F0019D" w:rsidRDefault="00F0019D" w:rsidP="00F0019D">
      <w:pPr>
        <w:tabs>
          <w:tab w:val="left" w:pos="5869"/>
        </w:tabs>
        <w:rPr>
          <w:lang w:val="fr-FR"/>
        </w:rPr>
      </w:pPr>
    </w:p>
    <w:p w:rsidR="00F8023D" w:rsidRDefault="00F8023D" w:rsidP="00F0019D">
      <w:pPr>
        <w:tabs>
          <w:tab w:val="left" w:pos="5869"/>
        </w:tabs>
        <w:rPr>
          <w:lang w:val="fr-FR"/>
        </w:rPr>
      </w:pPr>
    </w:p>
    <w:p w:rsidR="00F8023D" w:rsidRDefault="00F8023D" w:rsidP="00F0019D">
      <w:pPr>
        <w:tabs>
          <w:tab w:val="left" w:pos="5869"/>
        </w:tabs>
        <w:rPr>
          <w:lang w:val="fr-FR"/>
        </w:rPr>
      </w:pPr>
    </w:p>
    <w:p w:rsidR="00F8023D" w:rsidRDefault="00F8023D" w:rsidP="00F0019D">
      <w:pPr>
        <w:tabs>
          <w:tab w:val="left" w:pos="5869"/>
        </w:tabs>
        <w:rPr>
          <w:lang w:val="fr-FR"/>
        </w:rPr>
      </w:pPr>
    </w:p>
    <w:p w:rsidR="00F8023D" w:rsidRDefault="00F8023D" w:rsidP="00F0019D">
      <w:pPr>
        <w:tabs>
          <w:tab w:val="left" w:pos="5869"/>
        </w:tabs>
        <w:rPr>
          <w:lang w:val="fr-FR"/>
        </w:rPr>
      </w:pPr>
    </w:p>
    <w:p w:rsidR="00F8023D" w:rsidRDefault="00F8023D" w:rsidP="00F0019D">
      <w:pPr>
        <w:tabs>
          <w:tab w:val="left" w:pos="5869"/>
        </w:tabs>
        <w:rPr>
          <w:lang w:val="fr-FR"/>
        </w:rPr>
      </w:pPr>
    </w:p>
    <w:p w:rsidR="00F8023D" w:rsidRPr="00F0019D" w:rsidRDefault="00F8023D" w:rsidP="00F0019D">
      <w:pPr>
        <w:tabs>
          <w:tab w:val="left" w:pos="5869"/>
        </w:tabs>
        <w:rPr>
          <w:lang w:val="fr-FR"/>
        </w:rPr>
      </w:pPr>
    </w:p>
    <w:p w:rsidR="00F0019D" w:rsidRPr="00F0019D" w:rsidRDefault="00F0019D" w:rsidP="00F0019D">
      <w:pPr>
        <w:rPr>
          <w:lang w:val="fr-FR"/>
        </w:rPr>
      </w:pPr>
    </w:p>
    <w:p w:rsidR="00F0019D" w:rsidRPr="00F0019D" w:rsidRDefault="00F0019D" w:rsidP="00F0019D">
      <w:pPr>
        <w:rPr>
          <w:lang w:val="fr-FR"/>
        </w:rPr>
      </w:pPr>
    </w:p>
    <w:p w:rsidR="00F8023D" w:rsidRDefault="00F8023D" w:rsidP="00F0019D">
      <w:pPr>
        <w:rPr>
          <w:lang w:val="fr-FR"/>
        </w:rPr>
      </w:pPr>
    </w:p>
    <w:p w:rsidR="00F8023D" w:rsidRPr="00F8023D" w:rsidRDefault="00F8023D" w:rsidP="00F8023D">
      <w:pPr>
        <w:rPr>
          <w:lang w:val="fr-FR"/>
        </w:rPr>
      </w:pPr>
    </w:p>
    <w:p w:rsidR="00F8023D" w:rsidRPr="00F8023D" w:rsidRDefault="00F8023D" w:rsidP="00F8023D">
      <w:pPr>
        <w:rPr>
          <w:lang w:val="fr-FR"/>
        </w:rPr>
      </w:pPr>
    </w:p>
    <w:p w:rsidR="00F8023D" w:rsidRPr="00F8023D" w:rsidRDefault="00F8023D" w:rsidP="00F8023D">
      <w:pPr>
        <w:rPr>
          <w:lang w:val="fr-FR"/>
        </w:rPr>
      </w:pPr>
      <w:bookmarkStart w:id="0" w:name="_GoBack"/>
      <w:bookmarkEnd w:id="0"/>
    </w:p>
    <w:p w:rsidR="00F8023D" w:rsidRDefault="00F8023D" w:rsidP="00F8023D">
      <w:pPr>
        <w:rPr>
          <w:lang w:val="fr-FR"/>
        </w:rPr>
      </w:pPr>
    </w:p>
    <w:p w:rsidR="008A3893" w:rsidRDefault="00B4621B" w:rsidP="008A3893">
      <w:pPr>
        <w:rPr>
          <w:rFonts w:ascii="Arial" w:hAnsi="Arial" w:cs="Arial"/>
          <w:sz w:val="20"/>
          <w:szCs w:val="20"/>
          <w:lang w:val="fr-FR"/>
        </w:rPr>
      </w:pPr>
      <w:r>
        <w:rPr>
          <w:rFonts w:ascii="Arial" w:hAnsi="Arial" w:cs="Arial"/>
          <w:sz w:val="20"/>
          <w:szCs w:val="20"/>
          <w:lang w:val="fr-FR"/>
        </w:rPr>
        <w:t xml:space="preserve">Reçu </w:t>
      </w:r>
      <w:r w:rsidR="00F8023D">
        <w:rPr>
          <w:rFonts w:ascii="Arial" w:hAnsi="Arial" w:cs="Arial"/>
          <w:sz w:val="20"/>
          <w:szCs w:val="20"/>
          <w:lang w:val="fr-FR"/>
        </w:rPr>
        <w:t>en</w:t>
      </w:r>
      <w:r w:rsidR="008A3893">
        <w:rPr>
          <w:rFonts w:ascii="Arial" w:hAnsi="Arial" w:cs="Arial"/>
          <w:sz w:val="20"/>
          <w:szCs w:val="20"/>
          <w:lang w:val="fr-FR"/>
        </w:rPr>
        <w:t xml:space="preserve"> préfecture de Nantes le </w:t>
      </w:r>
      <w:r w:rsidR="00F8023D" w:rsidRPr="00F8023D">
        <w:rPr>
          <w:rFonts w:ascii="Arial" w:hAnsi="Arial" w:cs="Arial"/>
          <w:sz w:val="20"/>
          <w:szCs w:val="20"/>
          <w:lang w:val="fr-FR"/>
        </w:rPr>
        <w:t>16 décembre 2022</w:t>
      </w:r>
      <w:r w:rsidR="008A3893" w:rsidRPr="008A3893">
        <w:rPr>
          <w:rFonts w:ascii="Arial" w:hAnsi="Arial" w:cs="Arial"/>
          <w:sz w:val="20"/>
          <w:szCs w:val="20"/>
          <w:lang w:val="fr-FR"/>
        </w:rPr>
        <w:t xml:space="preserve"> </w:t>
      </w:r>
    </w:p>
    <w:p w:rsidR="008A3893" w:rsidRPr="00F8023D" w:rsidRDefault="008A3893" w:rsidP="008A3893">
      <w:pPr>
        <w:rPr>
          <w:rFonts w:ascii="Arial" w:hAnsi="Arial" w:cs="Arial"/>
          <w:sz w:val="20"/>
          <w:szCs w:val="20"/>
          <w:lang w:val="fr-FR"/>
        </w:rPr>
      </w:pPr>
      <w:r w:rsidRPr="00F8023D">
        <w:rPr>
          <w:rFonts w:ascii="Arial" w:hAnsi="Arial" w:cs="Arial"/>
          <w:sz w:val="20"/>
          <w:szCs w:val="20"/>
          <w:lang w:val="fr-FR"/>
        </w:rPr>
        <w:t>Publié le 23 décembre 2022</w:t>
      </w:r>
    </w:p>
    <w:p w:rsidR="00F8023D" w:rsidRDefault="00F8023D" w:rsidP="00F8023D">
      <w:pPr>
        <w:rPr>
          <w:rFonts w:ascii="Arial" w:hAnsi="Arial" w:cs="Arial"/>
          <w:sz w:val="20"/>
          <w:szCs w:val="20"/>
          <w:lang w:val="fr-FR"/>
        </w:rPr>
      </w:pPr>
    </w:p>
    <w:p w:rsidR="008A3893" w:rsidRPr="00F8023D" w:rsidRDefault="008A3893" w:rsidP="00F8023D">
      <w:pPr>
        <w:rPr>
          <w:rFonts w:ascii="Arial" w:hAnsi="Arial" w:cs="Arial"/>
          <w:sz w:val="20"/>
          <w:szCs w:val="20"/>
          <w:lang w:val="fr-FR"/>
        </w:rPr>
      </w:pPr>
    </w:p>
    <w:sectPr w:rsidR="008A3893" w:rsidRPr="00F8023D" w:rsidSect="00FC0CB6">
      <w:type w:val="continuous"/>
      <w:pgSz w:w="11910" w:h="16840" w:code="9"/>
      <w:pgMar w:top="1418" w:right="1134" w:bottom="1418" w:left="1134"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4805" w:rsidRDefault="00174805" w:rsidP="00C37C0C">
      <w:r>
        <w:separator/>
      </w:r>
    </w:p>
  </w:endnote>
  <w:endnote w:type="continuationSeparator" w:id="0">
    <w:p w:rsidR="00174805" w:rsidRDefault="00174805" w:rsidP="00C37C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Raleway">
    <w:panose1 w:val="020B0503030101060003"/>
    <w:charset w:val="00"/>
    <w:family w:val="swiss"/>
    <w:pitch w:val="variable"/>
    <w:sig w:usb0="A00002FF" w:usb1="5000205B" w:usb2="00000000" w:usb3="00000000" w:csb0="00000097"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7C3F" w:rsidRDefault="009D4176">
    <w:pPr>
      <w:pStyle w:val="Pieddepage"/>
    </w:pPr>
    <w:r w:rsidRPr="007E1229">
      <w:rPr>
        <w:noProof/>
        <w:lang w:val="fr-FR" w:eastAsia="fr-FR"/>
      </w:rPr>
      <mc:AlternateContent>
        <mc:Choice Requires="wps">
          <w:drawing>
            <wp:anchor distT="0" distB="0" distL="0" distR="0" simplePos="0" relativeHeight="251661312" behindDoc="0" locked="0" layoutInCell="1" allowOverlap="1" wp14:anchorId="659B7B15" wp14:editId="18CDD25C">
              <wp:simplePos x="0" y="0"/>
              <wp:positionH relativeFrom="page">
                <wp:posOffset>699770</wp:posOffset>
              </wp:positionH>
              <wp:positionV relativeFrom="paragraph">
                <wp:posOffset>-871220</wp:posOffset>
              </wp:positionV>
              <wp:extent cx="514985" cy="76835"/>
              <wp:effectExtent l="0" t="0" r="0" b="0"/>
              <wp:wrapTopAndBottom/>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985" cy="76835"/>
                      </a:xfrm>
                      <a:prstGeom prst="rect">
                        <a:avLst/>
                      </a:prstGeom>
                      <a:solidFill>
                        <a:srgbClr val="1D1D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55.1pt;margin-top:-68.6pt;width:40.55pt;height:6.0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" fillcolor="#1d1d1b" stroked="f">
              <w10:wrap type="topAndBottom" anchorx="page"/>
            </v:rect>
          </w:pict>
        </mc:Fallback>
      </mc:AlternateContent>
    </w:r>
    <w:r w:rsidRPr="007E1229">
      <w:rPr>
        <w:noProof/>
        <w:lang w:val="fr-FR" w:eastAsia="fr-FR"/>
      </w:rPr>
      <mc:AlternateContent>
        <mc:Choice Requires="wps">
          <w:drawing>
            <wp:anchor distT="0" distB="0" distL="0" distR="0" simplePos="0" relativeHeight="251660288" behindDoc="0" locked="0" layoutInCell="1" allowOverlap="1" wp14:anchorId="2B0BE552" wp14:editId="026942B9">
              <wp:simplePos x="0" y="0"/>
              <wp:positionH relativeFrom="page">
                <wp:posOffset>713105</wp:posOffset>
              </wp:positionH>
              <wp:positionV relativeFrom="paragraph">
                <wp:posOffset>126365</wp:posOffset>
              </wp:positionV>
              <wp:extent cx="514985" cy="76835"/>
              <wp:effectExtent l="0" t="0" r="0" b="0"/>
              <wp:wrapTopAndBottom/>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985" cy="76835"/>
                      </a:xfrm>
                      <a:prstGeom prst="rect">
                        <a:avLst/>
                      </a:prstGeom>
                      <a:solidFill>
                        <a:srgbClr val="1D1D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56.15pt;margin-top:9.95pt;width:40.55pt;height:6.0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" fillcolor="#1d1d1b" stroked="f">
              <w10:wrap type="topAndBottom" anchorx="page"/>
            </v:rect>
          </w:pict>
        </mc:Fallback>
      </mc:AlternateContent>
    </w:r>
    <w:r w:rsidR="00CE7C3F" w:rsidRPr="007E1229">
      <w:rPr>
        <w:noProof/>
        <w:lang w:val="fr-FR" w:eastAsia="fr-FR"/>
      </w:rPr>
      <mc:AlternateContent>
        <mc:Choice Requires="wps">
          <w:drawing>
            <wp:anchor distT="0" distB="0" distL="114300" distR="114300" simplePos="0" relativeHeight="251664384" behindDoc="0" locked="0" layoutInCell="1" allowOverlap="1" wp14:anchorId="1B317512" wp14:editId="5365006B">
              <wp:simplePos x="0" y="0"/>
              <wp:positionH relativeFrom="column">
                <wp:posOffset>-114300</wp:posOffset>
              </wp:positionH>
              <wp:positionV relativeFrom="paragraph">
                <wp:posOffset>-775970</wp:posOffset>
              </wp:positionV>
              <wp:extent cx="1327150" cy="914400"/>
              <wp:effectExtent l="0" t="0" r="0" b="0"/>
              <wp:wrapSquare wrapText="bothSides"/>
              <wp:docPr id="23" name="Zone de texte 23"/>
              <wp:cNvGraphicFramePr/>
              <a:graphic xmlns:a="http://schemas.openxmlformats.org/drawingml/2006/main">
                <a:graphicData uri="http://schemas.microsoft.com/office/word/2010/wordprocessingShape">
                  <wps:wsp>
                    <wps:cNvSpPr txBox="1"/>
                    <wps:spPr>
                      <a:xfrm>
                        <a:off x="0" y="0"/>
                        <a:ext cx="132715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7E1229" w:rsidRPr="00EF04E6" w:rsidRDefault="007E1229" w:rsidP="007E1229">
                          <w:pPr>
                            <w:rPr>
                              <w:color w:val="1D1D1B"/>
                              <w:sz w:val="18"/>
                              <w:szCs w:val="18"/>
                              <w:lang w:val="fr-FR"/>
                            </w:rPr>
                          </w:pPr>
                          <w:r w:rsidRPr="00EF04E6">
                            <w:rPr>
                              <w:color w:val="1D1D1B"/>
                              <w:sz w:val="18"/>
                              <w:szCs w:val="18"/>
                              <w:lang w:val="fr-FR"/>
                            </w:rPr>
                            <w:t>Hôtel de ville</w:t>
                          </w:r>
                        </w:p>
                        <w:p w:rsidR="007E1229" w:rsidRPr="00EF04E6" w:rsidRDefault="007E1229" w:rsidP="007E1229">
                          <w:pPr>
                            <w:rPr>
                              <w:color w:val="1D1D1B"/>
                              <w:sz w:val="18"/>
                              <w:szCs w:val="18"/>
                              <w:lang w:val="fr-FR"/>
                            </w:rPr>
                          </w:pPr>
                          <w:r w:rsidRPr="00EF04E6">
                            <w:rPr>
                              <w:color w:val="1D1D1B"/>
                              <w:sz w:val="18"/>
                              <w:szCs w:val="18"/>
                              <w:lang w:val="fr-FR"/>
                            </w:rPr>
                            <w:t>BP 50167</w:t>
                          </w:r>
                        </w:p>
                        <w:p w:rsidR="007E1229" w:rsidRPr="00EF04E6" w:rsidRDefault="007E1229" w:rsidP="007E1229">
                          <w:pPr>
                            <w:rPr>
                              <w:color w:val="1D1D1B"/>
                              <w:sz w:val="18"/>
                              <w:szCs w:val="18"/>
                              <w:lang w:val="fr-FR"/>
                            </w:rPr>
                          </w:pPr>
                          <w:r w:rsidRPr="00EF04E6">
                            <w:rPr>
                              <w:color w:val="1D1D1B"/>
                              <w:sz w:val="18"/>
                              <w:szCs w:val="18"/>
                              <w:lang w:val="fr-FR"/>
                            </w:rPr>
                            <w:t>44802 Saint-Herblain</w:t>
                          </w:r>
                        </w:p>
                        <w:p w:rsidR="007E1229" w:rsidRPr="00EF04E6" w:rsidRDefault="007E1229" w:rsidP="007E1229">
                          <w:pPr>
                            <w:rPr>
                              <w:color w:val="1D1D1B"/>
                              <w:sz w:val="18"/>
                              <w:szCs w:val="18"/>
                              <w:lang w:val="fr-FR"/>
                            </w:rPr>
                          </w:pPr>
                          <w:r w:rsidRPr="00EF04E6">
                            <w:rPr>
                              <w:color w:val="1D1D1B"/>
                              <w:sz w:val="18"/>
                              <w:szCs w:val="18"/>
                              <w:lang w:val="fr-FR"/>
                            </w:rPr>
                            <w:t>Cedex</w:t>
                          </w:r>
                        </w:p>
                        <w:p w:rsidR="007E1229" w:rsidRDefault="007E1229" w:rsidP="007E1229">
                          <w:pPr>
                            <w:rPr>
                              <w:color w:val="1D1D1B"/>
                              <w:sz w:val="18"/>
                              <w:szCs w:val="18"/>
                            </w:rPr>
                          </w:pPr>
                          <w:r w:rsidRPr="00C37C0C">
                            <w:rPr>
                              <w:b/>
                              <w:color w:val="1D1D1B"/>
                              <w:sz w:val="18"/>
                              <w:szCs w:val="18"/>
                            </w:rPr>
                            <w:t>T</w:t>
                          </w:r>
                          <w:r>
                            <w:rPr>
                              <w:color w:val="1D1D1B"/>
                              <w:sz w:val="18"/>
                              <w:szCs w:val="18"/>
                            </w:rPr>
                            <w:t xml:space="preserve"> 02 28 25 20 00</w:t>
                          </w:r>
                        </w:p>
                        <w:p w:rsidR="007E1229" w:rsidRPr="00C37C0C" w:rsidRDefault="007E1229" w:rsidP="007E1229">
                          <w:pPr>
                            <w:rPr>
                              <w:b/>
                              <w:sz w:val="18"/>
                              <w:szCs w:val="18"/>
                            </w:rPr>
                          </w:pPr>
                          <w:proofErr w:type="gramStart"/>
                          <w:r w:rsidRPr="00C37C0C">
                            <w:rPr>
                              <w:b/>
                              <w:color w:val="1D1D1B"/>
                              <w:sz w:val="18"/>
                              <w:szCs w:val="18"/>
                            </w:rPr>
                            <w:t>saint-herblain.fr</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3" o:spid="_x0000_s1028" type="#_x0000_t202" style="position:absolute;margin-left:-9pt;margin-top:-61.1pt;width:104.5pt;height:1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" filled="f" stroked="f">
              <v:textbox>
                <w:txbxContent>
                  <w:p w:rsidR="007E1229" w:rsidRPr="00EF04E6" w:rsidRDefault="007E1229" w:rsidP="007E1229">
                    <w:pPr>
                      <w:rPr>
                        <w:color w:val="1D1D1B"/>
                        <w:sz w:val="18"/>
                        <w:szCs w:val="18"/>
                        <w:lang w:val="fr-FR"/>
                      </w:rPr>
                    </w:pPr>
                    <w:r w:rsidRPr="00EF04E6">
                      <w:rPr>
                        <w:color w:val="1D1D1B"/>
                        <w:sz w:val="18"/>
                        <w:szCs w:val="18"/>
                        <w:lang w:val="fr-FR"/>
                      </w:rPr>
                      <w:t>Hôtel de ville</w:t>
                    </w:r>
                  </w:p>
                  <w:p w:rsidR="007E1229" w:rsidRPr="00EF04E6" w:rsidRDefault="007E1229" w:rsidP="007E1229">
                    <w:pPr>
                      <w:rPr>
                        <w:color w:val="1D1D1B"/>
                        <w:sz w:val="18"/>
                        <w:szCs w:val="18"/>
                        <w:lang w:val="fr-FR"/>
                      </w:rPr>
                    </w:pPr>
                    <w:r w:rsidRPr="00EF04E6">
                      <w:rPr>
                        <w:color w:val="1D1D1B"/>
                        <w:sz w:val="18"/>
                        <w:szCs w:val="18"/>
                        <w:lang w:val="fr-FR"/>
                      </w:rPr>
                      <w:t>BP 50167</w:t>
                    </w:r>
                  </w:p>
                  <w:p w:rsidR="007E1229" w:rsidRPr="00EF04E6" w:rsidRDefault="007E1229" w:rsidP="007E1229">
                    <w:pPr>
                      <w:rPr>
                        <w:color w:val="1D1D1B"/>
                        <w:sz w:val="18"/>
                        <w:szCs w:val="18"/>
                        <w:lang w:val="fr-FR"/>
                      </w:rPr>
                    </w:pPr>
                    <w:r w:rsidRPr="00EF04E6">
                      <w:rPr>
                        <w:color w:val="1D1D1B"/>
                        <w:sz w:val="18"/>
                        <w:szCs w:val="18"/>
                        <w:lang w:val="fr-FR"/>
                      </w:rPr>
                      <w:t>44802 Saint-Herblain</w:t>
                    </w:r>
                  </w:p>
                  <w:p w:rsidR="007E1229" w:rsidRPr="00EF04E6" w:rsidRDefault="007E1229" w:rsidP="007E1229">
                    <w:pPr>
                      <w:rPr>
                        <w:color w:val="1D1D1B"/>
                        <w:sz w:val="18"/>
                        <w:szCs w:val="18"/>
                        <w:lang w:val="fr-FR"/>
                      </w:rPr>
                    </w:pPr>
                    <w:r w:rsidRPr="00EF04E6">
                      <w:rPr>
                        <w:color w:val="1D1D1B"/>
                        <w:sz w:val="18"/>
                        <w:szCs w:val="18"/>
                        <w:lang w:val="fr-FR"/>
                      </w:rPr>
                      <w:t>Cedex</w:t>
                    </w:r>
                  </w:p>
                  <w:p w:rsidR="007E1229" w:rsidRDefault="007E1229" w:rsidP="007E1229">
                    <w:pPr>
                      <w:rPr>
                        <w:color w:val="1D1D1B"/>
                        <w:sz w:val="18"/>
                        <w:szCs w:val="18"/>
                      </w:rPr>
                    </w:pPr>
                    <w:r w:rsidRPr="00C37C0C">
                      <w:rPr>
                        <w:b/>
                        <w:color w:val="1D1D1B"/>
                        <w:sz w:val="18"/>
                        <w:szCs w:val="18"/>
                      </w:rPr>
                      <w:t>T</w:t>
                    </w:r>
                    <w:r>
                      <w:rPr>
                        <w:color w:val="1D1D1B"/>
                        <w:sz w:val="18"/>
                        <w:szCs w:val="18"/>
                      </w:rPr>
                      <w:t xml:space="preserve"> 02 28 25 20 00</w:t>
                    </w:r>
                  </w:p>
                  <w:p w:rsidR="007E1229" w:rsidRPr="00C37C0C" w:rsidRDefault="007E1229" w:rsidP="007E1229">
                    <w:pPr>
                      <w:rPr>
                        <w:b/>
                        <w:sz w:val="18"/>
                        <w:szCs w:val="18"/>
                      </w:rPr>
                    </w:pPr>
                    <w:proofErr w:type="gramStart"/>
                    <w:r w:rsidRPr="00C37C0C">
                      <w:rPr>
                        <w:b/>
                        <w:color w:val="1D1D1B"/>
                        <w:sz w:val="18"/>
                        <w:szCs w:val="18"/>
                      </w:rPr>
                      <w:t>saint-herblain.fr</w:t>
                    </w:r>
                    <w:proofErr w:type="gramEnd"/>
                  </w:p>
                </w:txbxContent>
              </v:textbox>
              <w10:wrap type="squar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4805" w:rsidRDefault="00174805" w:rsidP="00C37C0C">
      <w:r>
        <w:separator/>
      </w:r>
    </w:p>
  </w:footnote>
  <w:footnote w:type="continuationSeparator" w:id="0">
    <w:p w:rsidR="00174805" w:rsidRDefault="00174805" w:rsidP="00C37C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229" w:rsidRDefault="00E97E91">
    <w:pPr>
      <w:pStyle w:val="En-tte"/>
    </w:pPr>
    <w:r w:rsidRPr="00925C9A">
      <w:rPr>
        <w:noProof/>
        <w:lang w:val="fr-FR" w:eastAsia="fr-FR"/>
      </w:rPr>
      <mc:AlternateContent>
        <mc:Choice Requires="wps">
          <w:drawing>
            <wp:anchor distT="0" distB="0" distL="114300" distR="114300" simplePos="0" relativeHeight="251666432" behindDoc="0" locked="0" layoutInCell="1" allowOverlap="1" wp14:anchorId="2FAFDC3E" wp14:editId="08A0F05F">
              <wp:simplePos x="0" y="0"/>
              <wp:positionH relativeFrom="column">
                <wp:posOffset>1790065</wp:posOffset>
              </wp:positionH>
              <wp:positionV relativeFrom="paragraph">
                <wp:posOffset>-1081405</wp:posOffset>
              </wp:positionV>
              <wp:extent cx="4295775" cy="1403985"/>
              <wp:effectExtent l="0" t="0" r="9525" b="698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1403985"/>
                      </a:xfrm>
                      <a:prstGeom prst="rect">
                        <a:avLst/>
                      </a:prstGeom>
                      <a:solidFill>
                        <a:srgbClr val="FFFFFF"/>
                      </a:solidFill>
                      <a:ln w="9525">
                        <a:noFill/>
                        <a:miter lim="800000"/>
                        <a:headEnd/>
                        <a:tailEnd/>
                      </a:ln>
                    </wps:spPr>
                    <wps:txbx>
                      <w:txbxContent>
                        <w:p w:rsidR="00E97E91" w:rsidRPr="00EE342E" w:rsidRDefault="00E97E91" w:rsidP="00E97E91">
                          <w:pPr>
                            <w:rPr>
                              <w:b/>
                              <w:sz w:val="36"/>
                              <w:szCs w:val="36"/>
                              <w:lang w:val="fr-FR"/>
                            </w:rPr>
                          </w:pPr>
                          <w:r w:rsidRPr="00EE342E">
                            <w:rPr>
                              <w:b/>
                              <w:sz w:val="36"/>
                              <w:szCs w:val="36"/>
                              <w:lang w:val="fr-FR"/>
                            </w:rPr>
                            <w:t>Extrait du registre</w:t>
                          </w:r>
                          <w:r>
                            <w:rPr>
                              <w:b/>
                              <w:sz w:val="36"/>
                              <w:szCs w:val="36"/>
                              <w:lang w:val="fr-FR"/>
                            </w:rPr>
                            <w:t xml:space="preserve"> </w:t>
                          </w:r>
                          <w:r w:rsidRPr="00EE342E">
                            <w:rPr>
                              <w:b/>
                              <w:sz w:val="36"/>
                              <w:szCs w:val="36"/>
                              <w:lang w:val="fr-FR"/>
                            </w:rPr>
                            <w:t xml:space="preserve">des </w:t>
                          </w:r>
                          <w:r>
                            <w:rPr>
                              <w:b/>
                              <w:sz w:val="36"/>
                              <w:szCs w:val="36"/>
                              <w:lang w:val="fr-FR"/>
                            </w:rPr>
                            <w:t>d</w:t>
                          </w:r>
                          <w:r w:rsidRPr="00EE342E">
                            <w:rPr>
                              <w:b/>
                              <w:sz w:val="36"/>
                              <w:szCs w:val="36"/>
                              <w:lang w:val="fr-FR"/>
                            </w:rPr>
                            <w:t>élibérations</w:t>
                          </w:r>
                        </w:p>
                        <w:p w:rsidR="00E97E91" w:rsidRPr="00EE342E" w:rsidRDefault="00E97E91" w:rsidP="00E97E91">
                          <w:pPr>
                            <w:rPr>
                              <w:b/>
                              <w:sz w:val="36"/>
                              <w:szCs w:val="36"/>
                              <w:lang w:val="fr-FR"/>
                            </w:rPr>
                          </w:pPr>
                          <w:proofErr w:type="gramStart"/>
                          <w:r w:rsidRPr="00EE342E">
                            <w:rPr>
                              <w:b/>
                              <w:sz w:val="36"/>
                              <w:szCs w:val="36"/>
                              <w:lang w:val="fr-FR"/>
                            </w:rPr>
                            <w:t>du</w:t>
                          </w:r>
                          <w:proofErr w:type="gramEnd"/>
                          <w:r w:rsidRPr="00EE342E">
                            <w:rPr>
                              <w:b/>
                              <w:sz w:val="36"/>
                              <w:szCs w:val="36"/>
                              <w:lang w:val="fr-FR"/>
                            </w:rPr>
                            <w:t xml:space="preserve"> </w:t>
                          </w:r>
                          <w:r>
                            <w:rPr>
                              <w:b/>
                              <w:sz w:val="36"/>
                              <w:szCs w:val="36"/>
                              <w:lang w:val="fr-FR"/>
                            </w:rPr>
                            <w:t>Conseil d’administration du Centre C</w:t>
                          </w:r>
                          <w:r w:rsidRPr="00EE342E">
                            <w:rPr>
                              <w:b/>
                              <w:sz w:val="36"/>
                              <w:szCs w:val="36"/>
                              <w:lang w:val="fr-FR"/>
                            </w:rPr>
                            <w:t>ommunal d’</w:t>
                          </w:r>
                          <w:r>
                            <w:rPr>
                              <w:b/>
                              <w:sz w:val="36"/>
                              <w:szCs w:val="36"/>
                              <w:lang w:val="fr-FR"/>
                            </w:rPr>
                            <w:t>Action S</w:t>
                          </w:r>
                          <w:r w:rsidRPr="00EE342E">
                            <w:rPr>
                              <w:b/>
                              <w:sz w:val="36"/>
                              <w:szCs w:val="36"/>
                              <w:lang w:val="fr-FR"/>
                            </w:rPr>
                            <w:t>ociale</w:t>
                          </w:r>
                        </w:p>
                        <w:p w:rsidR="00C07191" w:rsidRPr="00EE342E" w:rsidRDefault="00C07191" w:rsidP="00925C9A">
                          <w:pPr>
                            <w:rPr>
                              <w:b/>
                              <w:sz w:val="36"/>
                              <w:szCs w:val="36"/>
                              <w:lang w:val="fr-FR"/>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140.95pt;margin-top:-85.15pt;width:338.25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" stroked="f">
              <v:textbox style="mso-fit-shape-to-text:t">
                <w:txbxContent>
                  <w:p w:rsidR="00E97E91" w:rsidRPr="00EE342E" w:rsidRDefault="00E97E91" w:rsidP="00E97E91">
                    <w:pPr>
                      <w:rPr>
                        <w:b/>
                        <w:sz w:val="36"/>
                        <w:szCs w:val="36"/>
                        <w:lang w:val="fr-FR"/>
                      </w:rPr>
                    </w:pPr>
                    <w:r w:rsidRPr="00EE342E">
                      <w:rPr>
                        <w:b/>
                        <w:sz w:val="36"/>
                        <w:szCs w:val="36"/>
                        <w:lang w:val="fr-FR"/>
                      </w:rPr>
                      <w:t>Extrait du registre</w:t>
                    </w:r>
                    <w:r>
                      <w:rPr>
                        <w:b/>
                        <w:sz w:val="36"/>
                        <w:szCs w:val="36"/>
                        <w:lang w:val="fr-FR"/>
                      </w:rPr>
                      <w:t xml:space="preserve"> </w:t>
                    </w:r>
                    <w:r w:rsidRPr="00EE342E">
                      <w:rPr>
                        <w:b/>
                        <w:sz w:val="36"/>
                        <w:szCs w:val="36"/>
                        <w:lang w:val="fr-FR"/>
                      </w:rPr>
                      <w:t xml:space="preserve">des </w:t>
                    </w:r>
                    <w:r>
                      <w:rPr>
                        <w:b/>
                        <w:sz w:val="36"/>
                        <w:szCs w:val="36"/>
                        <w:lang w:val="fr-FR"/>
                      </w:rPr>
                      <w:t>d</w:t>
                    </w:r>
                    <w:r w:rsidRPr="00EE342E">
                      <w:rPr>
                        <w:b/>
                        <w:sz w:val="36"/>
                        <w:szCs w:val="36"/>
                        <w:lang w:val="fr-FR"/>
                      </w:rPr>
                      <w:t>élibérations</w:t>
                    </w:r>
                  </w:p>
                  <w:p w:rsidR="00E97E91" w:rsidRPr="00EE342E" w:rsidRDefault="00E97E91" w:rsidP="00E97E91">
                    <w:pPr>
                      <w:rPr>
                        <w:b/>
                        <w:sz w:val="36"/>
                        <w:szCs w:val="36"/>
                        <w:lang w:val="fr-FR"/>
                      </w:rPr>
                    </w:pPr>
                    <w:proofErr w:type="gramStart"/>
                    <w:r w:rsidRPr="00EE342E">
                      <w:rPr>
                        <w:b/>
                        <w:sz w:val="36"/>
                        <w:szCs w:val="36"/>
                        <w:lang w:val="fr-FR"/>
                      </w:rPr>
                      <w:t>du</w:t>
                    </w:r>
                    <w:proofErr w:type="gramEnd"/>
                    <w:r w:rsidRPr="00EE342E">
                      <w:rPr>
                        <w:b/>
                        <w:sz w:val="36"/>
                        <w:szCs w:val="36"/>
                        <w:lang w:val="fr-FR"/>
                      </w:rPr>
                      <w:t xml:space="preserve"> </w:t>
                    </w:r>
                    <w:r>
                      <w:rPr>
                        <w:b/>
                        <w:sz w:val="36"/>
                        <w:szCs w:val="36"/>
                        <w:lang w:val="fr-FR"/>
                      </w:rPr>
                      <w:t>Conseil d’administration du Centre C</w:t>
                    </w:r>
                    <w:r w:rsidRPr="00EE342E">
                      <w:rPr>
                        <w:b/>
                        <w:sz w:val="36"/>
                        <w:szCs w:val="36"/>
                        <w:lang w:val="fr-FR"/>
                      </w:rPr>
                      <w:t>ommunal d’</w:t>
                    </w:r>
                    <w:r>
                      <w:rPr>
                        <w:b/>
                        <w:sz w:val="36"/>
                        <w:szCs w:val="36"/>
                        <w:lang w:val="fr-FR"/>
                      </w:rPr>
                      <w:t>Action S</w:t>
                    </w:r>
                    <w:r w:rsidRPr="00EE342E">
                      <w:rPr>
                        <w:b/>
                        <w:sz w:val="36"/>
                        <w:szCs w:val="36"/>
                        <w:lang w:val="fr-FR"/>
                      </w:rPr>
                      <w:t>ociale</w:t>
                    </w:r>
                  </w:p>
                  <w:p w:rsidR="00C07191" w:rsidRPr="00EE342E" w:rsidRDefault="00C07191" w:rsidP="00925C9A">
                    <w:pPr>
                      <w:rPr>
                        <w:b/>
                        <w:sz w:val="36"/>
                        <w:szCs w:val="36"/>
                        <w:lang w:val="fr-FR"/>
                      </w:rPr>
                    </w:pPr>
                  </w:p>
                </w:txbxContent>
              </v:textbox>
            </v:shape>
          </w:pict>
        </mc:Fallback>
      </mc:AlternateContent>
    </w:r>
    <w:r w:rsidR="00C07191" w:rsidRPr="00925C9A">
      <w:rPr>
        <w:noProof/>
        <w:lang w:val="fr-FR" w:eastAsia="fr-FR"/>
      </w:rPr>
      <w:drawing>
        <wp:anchor distT="0" distB="0" distL="114300" distR="114300" simplePos="0" relativeHeight="251667456" behindDoc="0" locked="0" layoutInCell="1" allowOverlap="1" wp14:anchorId="213228AE" wp14:editId="1C4F6F95">
          <wp:simplePos x="0" y="0"/>
          <wp:positionH relativeFrom="column">
            <wp:posOffset>1683020</wp:posOffset>
          </wp:positionH>
          <wp:positionV relativeFrom="paragraph">
            <wp:posOffset>-1376680</wp:posOffset>
          </wp:positionV>
          <wp:extent cx="422275" cy="289560"/>
          <wp:effectExtent l="0" t="0" r="0" b="0"/>
          <wp:wrapNone/>
          <wp:docPr id="2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2275" cy="289560"/>
                  </a:xfrm>
                  <a:prstGeom prst="rect">
                    <a:avLst/>
                  </a:prstGeom>
                  <a:noFill/>
                  <a:ln>
                    <a:noFill/>
                  </a:ln>
                </pic:spPr>
              </pic:pic>
            </a:graphicData>
          </a:graphic>
          <wp14:sizeRelH relativeFrom="page">
            <wp14:pctWidth>0</wp14:pctWidth>
          </wp14:sizeRelH>
          <wp14:sizeRelV relativeFrom="page">
            <wp14:pctHeight>0</wp14:pctHeight>
          </wp14:sizeRelV>
        </wp:anchor>
      </w:drawing>
    </w:r>
    <w:r w:rsidR="00C07191" w:rsidRPr="00925C9A">
      <w:rPr>
        <w:noProof/>
        <w:lang w:val="fr-FR" w:eastAsia="fr-FR"/>
      </w:rPr>
      <w:drawing>
        <wp:anchor distT="0" distB="0" distL="114300" distR="114300" simplePos="0" relativeHeight="251668480" behindDoc="0" locked="0" layoutInCell="1" allowOverlap="1" wp14:anchorId="2E786ED6" wp14:editId="5D40DB10">
          <wp:simplePos x="0" y="0"/>
          <wp:positionH relativeFrom="column">
            <wp:posOffset>1891030</wp:posOffset>
          </wp:positionH>
          <wp:positionV relativeFrom="paragraph">
            <wp:posOffset>-1105535</wp:posOffset>
          </wp:positionV>
          <wp:extent cx="358140" cy="62230"/>
          <wp:effectExtent l="0" t="0" r="3810" b="0"/>
          <wp:wrapNone/>
          <wp:docPr id="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flipV="1">
                    <a:off x="0" y="0"/>
                    <a:ext cx="358140" cy="62230"/>
                  </a:xfrm>
                  <a:prstGeom prst="rect">
                    <a:avLst/>
                  </a:prstGeom>
                  <a:noFill/>
                  <a:ln>
                    <a:noFill/>
                  </a:ln>
                </pic:spPr>
              </pic:pic>
            </a:graphicData>
          </a:graphic>
          <wp14:sizeRelH relativeFrom="page">
            <wp14:pctWidth>0</wp14:pctWidth>
          </wp14:sizeRelH>
          <wp14:sizeRelV relativeFrom="page">
            <wp14:pctHeight>0</wp14:pctHeight>
          </wp14:sizeRelV>
        </wp:anchor>
      </w:drawing>
    </w:r>
    <w:r w:rsidR="00685B76">
      <w:rPr>
        <w:noProof/>
        <w:lang w:val="fr-FR" w:eastAsia="fr-FR"/>
      </w:rPr>
      <w:drawing>
        <wp:anchor distT="0" distB="0" distL="114300" distR="114300" simplePos="0" relativeHeight="251670528" behindDoc="0" locked="0" layoutInCell="1" allowOverlap="1" wp14:anchorId="1C20CE0E" wp14:editId="318DAF60">
          <wp:simplePos x="0" y="0"/>
          <wp:positionH relativeFrom="page">
            <wp:posOffset>521970</wp:posOffset>
          </wp:positionH>
          <wp:positionV relativeFrom="paragraph">
            <wp:posOffset>-1929765</wp:posOffset>
          </wp:positionV>
          <wp:extent cx="1422000" cy="1422000"/>
          <wp:effectExtent l="0" t="0" r="6985" b="6985"/>
          <wp:wrapNone/>
          <wp:docPr id="3" name="Image 3" descr="C:\Users\mamet\AppData\Local\Microsoft\Windows\INetCache\Content.Word\Logo Ville Noi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mamet\AppData\Local\Microsoft\Windows\INetCache\Content.Word\Logo Ville Noir.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22000" cy="142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E7C3F" w:rsidRPr="007E1229">
      <w:rPr>
        <w:noProof/>
        <w:lang w:val="fr-FR" w:eastAsia="fr-FR"/>
      </w:rPr>
      <mc:AlternateContent>
        <mc:Choice Requires="wps">
          <w:drawing>
            <wp:anchor distT="0" distB="0" distL="114300" distR="114300" simplePos="0" relativeHeight="251663360" behindDoc="0" locked="0" layoutInCell="1" allowOverlap="1" wp14:anchorId="238DC9DF" wp14:editId="11863B3E">
              <wp:simplePos x="0" y="0"/>
              <wp:positionH relativeFrom="column">
                <wp:posOffset>845185</wp:posOffset>
              </wp:positionH>
              <wp:positionV relativeFrom="paragraph">
                <wp:posOffset>-2049145</wp:posOffset>
              </wp:positionV>
              <wp:extent cx="4889500" cy="228600"/>
              <wp:effectExtent l="0" t="0" r="0" b="0"/>
              <wp:wrapSquare wrapText="bothSides"/>
              <wp:docPr id="22" name="Zone de texte 22"/>
              <wp:cNvGraphicFramePr/>
              <a:graphic xmlns:a="http://schemas.openxmlformats.org/drawingml/2006/main">
                <a:graphicData uri="http://schemas.microsoft.com/office/word/2010/wordprocessingShape">
                  <wps:wsp>
                    <wps:cNvSpPr txBox="1"/>
                    <wps:spPr>
                      <a:xfrm>
                        <a:off x="0" y="0"/>
                        <a:ext cx="48895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7E1229" w:rsidRPr="00C37C0C" w:rsidRDefault="007E1229" w:rsidP="007E1229">
                          <w:pPr>
                            <w:jc w:val="center"/>
                            <w:rPr>
                              <w:sz w:val="15"/>
                              <w:szCs w:val="15"/>
                            </w:rPr>
                          </w:pPr>
                          <w:r w:rsidRPr="00C37C0C">
                            <w:rPr>
                              <w:color w:val="1D1D1B"/>
                              <w:sz w:val="15"/>
                              <w:szCs w:val="15"/>
                            </w:rPr>
                            <w:t>R É P U B</w:t>
                          </w:r>
                          <w:r>
                            <w:rPr>
                              <w:color w:val="1D1D1B"/>
                              <w:sz w:val="15"/>
                              <w:szCs w:val="15"/>
                            </w:rPr>
                            <w:t xml:space="preserve"> L I Q U E   F R A N Ç A I S E  </w:t>
                          </w:r>
                          <w:r w:rsidRPr="00C37C0C">
                            <w:rPr>
                              <w:color w:val="1D1D1B"/>
                              <w:sz w:val="15"/>
                              <w:szCs w:val="15"/>
                            </w:rPr>
                            <w:t xml:space="preserve"> -</w:t>
                          </w:r>
                          <w:r>
                            <w:rPr>
                              <w:color w:val="1D1D1B"/>
                              <w:sz w:val="15"/>
                              <w:szCs w:val="15"/>
                            </w:rPr>
                            <w:t xml:space="preserve">  </w:t>
                          </w:r>
                          <w:r w:rsidRPr="00C37C0C">
                            <w:rPr>
                              <w:color w:val="1D1D1B"/>
                              <w:sz w:val="15"/>
                              <w:szCs w:val="15"/>
                            </w:rPr>
                            <w:t xml:space="preserve"> L O I R E - A T L A N T I Q U 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2" o:spid="_x0000_s1027" type="#_x0000_t202" style="position:absolute;margin-left:66.55pt;margin-top:-161.35pt;width:385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" filled="f" stroked="f">
              <v:textbox>
                <w:txbxContent>
                  <w:p w:rsidR="007E1229" w:rsidRPr="00C37C0C" w:rsidRDefault="007E1229" w:rsidP="007E1229">
                    <w:pPr>
                      <w:jc w:val="center"/>
                      <w:rPr>
                        <w:sz w:val="15"/>
                        <w:szCs w:val="15"/>
                      </w:rPr>
                    </w:pPr>
                    <w:r w:rsidRPr="00C37C0C">
                      <w:rPr>
                        <w:color w:val="1D1D1B"/>
                        <w:sz w:val="15"/>
                        <w:szCs w:val="15"/>
                      </w:rPr>
                      <w:t>R É P U B</w:t>
                    </w:r>
                    <w:r>
                      <w:rPr>
                        <w:color w:val="1D1D1B"/>
                        <w:sz w:val="15"/>
                        <w:szCs w:val="15"/>
                      </w:rPr>
                      <w:t xml:space="preserve"> L I Q U E   F R A N Ç A I S E  </w:t>
                    </w:r>
                    <w:r w:rsidRPr="00C37C0C">
                      <w:rPr>
                        <w:color w:val="1D1D1B"/>
                        <w:sz w:val="15"/>
                        <w:szCs w:val="15"/>
                      </w:rPr>
                      <w:t xml:space="preserve"> -</w:t>
                    </w:r>
                    <w:r>
                      <w:rPr>
                        <w:color w:val="1D1D1B"/>
                        <w:sz w:val="15"/>
                        <w:szCs w:val="15"/>
                      </w:rPr>
                      <w:t xml:space="preserve">  </w:t>
                    </w:r>
                    <w:r w:rsidRPr="00C37C0C">
                      <w:rPr>
                        <w:color w:val="1D1D1B"/>
                        <w:sz w:val="15"/>
                        <w:szCs w:val="15"/>
                      </w:rPr>
                      <w:t xml:space="preserve"> L O I R E - A T L A N T I Q U E</w:t>
                    </w:r>
                  </w:p>
                </w:txbxContent>
              </v:textbox>
              <w10:wrap type="square"/>
            </v:shape>
          </w:pict>
        </mc:Fallback>
      </mc:AlternateContent>
    </w:r>
    <w:r w:rsidR="0064520D">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3pt;height:11.3pt" o:bullet="t">
        <v:imagedata r:id="rId1" o:title="mso52D4"/>
      </v:shape>
    </w:pict>
  </w:numPicBullet>
  <w:abstractNum w:abstractNumId="0">
    <w:nsid w:val="0000000C"/>
    <w:multiLevelType w:val="multilevel"/>
    <w:tmpl w:val="0000000C"/>
    <w:name w:val="WW8Num12"/>
    <w:lvl w:ilvl="0">
      <w:start w:val="1"/>
      <w:numFmt w:val="bullet"/>
      <w:lvlText w:val=""/>
      <w:lvlJc w:val="left"/>
      <w:pPr>
        <w:tabs>
          <w:tab w:val="num" w:pos="360"/>
        </w:tabs>
        <w:ind w:left="360" w:hanging="360"/>
      </w:pPr>
      <w:rPr>
        <w:rFonts w:ascii="Wingdings" w:hAnsi="Wingdings" w:cs="Wingdings" w:hint="default"/>
      </w:rPr>
    </w:lvl>
    <w:lvl w:ilvl="1">
      <w:start w:val="19"/>
      <w:numFmt w:val="bullet"/>
      <w:lvlText w:val="-"/>
      <w:lvlJc w:val="left"/>
      <w:pPr>
        <w:tabs>
          <w:tab w:val="num" w:pos="1080"/>
        </w:tabs>
        <w:ind w:left="1080" w:hanging="360"/>
      </w:pPr>
      <w:rPr>
        <w:rFonts w:ascii="Arial" w:hAnsi="Arial" w:cs="Arial" w:hint="default"/>
        <w:sz w:val="22"/>
        <w:szCs w:val="22"/>
        <w:lang w:eastAsia="fr-FR"/>
      </w:rPr>
    </w:lvl>
    <w:lvl w:ilvl="2">
      <w:start w:val="19"/>
      <w:numFmt w:val="bullet"/>
      <w:lvlText w:val="-"/>
      <w:lvlJc w:val="left"/>
      <w:pPr>
        <w:tabs>
          <w:tab w:val="num" w:pos="1800"/>
        </w:tabs>
        <w:ind w:left="1800" w:hanging="360"/>
      </w:pPr>
      <w:rPr>
        <w:rFonts w:ascii="Arial" w:hAnsi="Arial" w:cs="Arial" w:hint="default"/>
        <w:sz w:val="22"/>
        <w:szCs w:val="22"/>
        <w:lang w:eastAsia="fr-FR"/>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0740B5E"/>
    <w:multiLevelType w:val="hybridMultilevel"/>
    <w:tmpl w:val="A68CC3D4"/>
    <w:lvl w:ilvl="0" w:tplc="040C0007">
      <w:start w:val="1"/>
      <w:numFmt w:val="bullet"/>
      <w:lvlText w:val=""/>
      <w:lvlPicBulletId w:val="0"/>
      <w:lvlJc w:val="left"/>
      <w:pPr>
        <w:ind w:left="720" w:hanging="360"/>
      </w:pPr>
      <w:rPr>
        <w:rFonts w:ascii="Symbol" w:hAnsi="Symbol" w:hint="default"/>
        <w:strike w:val="0"/>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35C0212"/>
    <w:multiLevelType w:val="hybridMultilevel"/>
    <w:tmpl w:val="ED683FB2"/>
    <w:lvl w:ilvl="0" w:tplc="5754908C">
      <w:numFmt w:val="bullet"/>
      <w:lvlText w:val="-"/>
      <w:lvlJc w:val="left"/>
      <w:pPr>
        <w:ind w:left="720" w:hanging="360"/>
      </w:pPr>
      <w:rPr>
        <w:rFonts w:ascii="Raleway" w:eastAsia="Times New Roman" w:hAnsi="Raleway"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65630C0"/>
    <w:multiLevelType w:val="hybridMultilevel"/>
    <w:tmpl w:val="447E0358"/>
    <w:lvl w:ilvl="0" w:tplc="4C6C1B94">
      <w:start w:val="7"/>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7A913F5"/>
    <w:multiLevelType w:val="hybridMultilevel"/>
    <w:tmpl w:val="BC92B8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6766DA5"/>
    <w:multiLevelType w:val="hybridMultilevel"/>
    <w:tmpl w:val="B1BAA640"/>
    <w:lvl w:ilvl="0" w:tplc="FBD81A3C">
      <w:start w:val="1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83A1681"/>
    <w:multiLevelType w:val="hybridMultilevel"/>
    <w:tmpl w:val="1E32E1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B2D3F3F"/>
    <w:multiLevelType w:val="hybridMultilevel"/>
    <w:tmpl w:val="028860B8"/>
    <w:lvl w:ilvl="0" w:tplc="040C0001">
      <w:start w:val="1"/>
      <w:numFmt w:val="bullet"/>
      <w:lvlText w:val=""/>
      <w:lvlJc w:val="left"/>
      <w:pPr>
        <w:ind w:left="720" w:hanging="360"/>
      </w:pPr>
      <w:rPr>
        <w:rFonts w:ascii="Symbol" w:hAnsi="Symbol" w:hint="default"/>
      </w:rPr>
    </w:lvl>
    <w:lvl w:ilvl="1" w:tplc="DB1C6D0A">
      <w:start w:val="12"/>
      <w:numFmt w:val="bullet"/>
      <w:lvlText w:val="-"/>
      <w:lvlJc w:val="left"/>
      <w:pPr>
        <w:ind w:left="1440" w:hanging="360"/>
      </w:pPr>
      <w:rPr>
        <w:rFonts w:ascii="Arial" w:eastAsia="Times New Roman"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7CD174E"/>
    <w:multiLevelType w:val="hybridMultilevel"/>
    <w:tmpl w:val="66648918"/>
    <w:lvl w:ilvl="0" w:tplc="DB1C6D0A">
      <w:start w:val="12"/>
      <w:numFmt w:val="bullet"/>
      <w:lvlText w:val="-"/>
      <w:lvlJc w:val="left"/>
      <w:pPr>
        <w:ind w:left="1440" w:hanging="360"/>
      </w:pPr>
      <w:rPr>
        <w:rFonts w:ascii="Arial" w:eastAsia="Times New Roman" w:hAnsi="Arial" w:cs="Aria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
    <w:nsid w:val="27DE36BC"/>
    <w:multiLevelType w:val="hybridMultilevel"/>
    <w:tmpl w:val="09BA84D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8AA23CE"/>
    <w:multiLevelType w:val="hybridMultilevel"/>
    <w:tmpl w:val="E39C9EA0"/>
    <w:lvl w:ilvl="0" w:tplc="D6DC672C">
      <w:start w:val="1"/>
      <w:numFmt w:val="bullet"/>
      <w:lvlText w:val=""/>
      <w:lvlJc w:val="left"/>
      <w:pPr>
        <w:ind w:left="720" w:hanging="360"/>
      </w:pPr>
      <w:rPr>
        <w:rFonts w:ascii="Symbol" w:hAnsi="Symbol" w:hint="default"/>
        <w:strike w:val="0"/>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330540A"/>
    <w:multiLevelType w:val="hybridMultilevel"/>
    <w:tmpl w:val="648E0C40"/>
    <w:lvl w:ilvl="0" w:tplc="7CF087F6">
      <w:start w:val="27"/>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
    <w:nsid w:val="43846B14"/>
    <w:multiLevelType w:val="hybridMultilevel"/>
    <w:tmpl w:val="E77E513C"/>
    <w:lvl w:ilvl="0" w:tplc="CC242C9C">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50A4717"/>
    <w:multiLevelType w:val="hybridMultilevel"/>
    <w:tmpl w:val="208CEEF6"/>
    <w:lvl w:ilvl="0" w:tplc="DB1C6D0A">
      <w:start w:val="12"/>
      <w:numFmt w:val="bullet"/>
      <w:lvlText w:val="-"/>
      <w:lvlJc w:val="left"/>
      <w:pPr>
        <w:ind w:left="1440" w:hanging="360"/>
      </w:pPr>
      <w:rPr>
        <w:rFonts w:ascii="Arial" w:eastAsia="Times New Roman" w:hAnsi="Arial" w:cs="Arial"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nsid w:val="46E17669"/>
    <w:multiLevelType w:val="hybridMultilevel"/>
    <w:tmpl w:val="C79C3156"/>
    <w:lvl w:ilvl="0" w:tplc="3730B2E0">
      <w:start w:val="665"/>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388CC0C0">
      <w:start w:val="10"/>
      <w:numFmt w:val="bullet"/>
      <w:lvlText w:val=""/>
      <w:lvlJc w:val="left"/>
      <w:pPr>
        <w:ind w:left="2880" w:hanging="360"/>
      </w:pPr>
      <w:rPr>
        <w:rFonts w:ascii="Symbol" w:eastAsia="Calibri" w:hAnsi="Symbol" w:cstheme="minorHAnsi"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9591491"/>
    <w:multiLevelType w:val="hybridMultilevel"/>
    <w:tmpl w:val="C1FEC15C"/>
    <w:lvl w:ilvl="0" w:tplc="4D285680">
      <w:numFmt w:val="bullet"/>
      <w:lvlText w:val="-"/>
      <w:lvlJc w:val="left"/>
      <w:pPr>
        <w:ind w:left="720" w:hanging="360"/>
      </w:pPr>
      <w:rPr>
        <w:rFonts w:ascii="Raleway" w:eastAsia="Raleway" w:hAnsi="Raleway" w:cs="Raleway"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C786AA1"/>
    <w:multiLevelType w:val="hybridMultilevel"/>
    <w:tmpl w:val="49325026"/>
    <w:lvl w:ilvl="0" w:tplc="A0BE488A">
      <w:numFmt w:val="bullet"/>
      <w:lvlText w:val="-"/>
      <w:lvlJc w:val="left"/>
      <w:pPr>
        <w:tabs>
          <w:tab w:val="num" w:pos="540"/>
        </w:tabs>
        <w:ind w:left="540" w:hanging="360"/>
      </w:pPr>
      <w:rPr>
        <w:rFonts w:ascii="Arial" w:eastAsia="Times New Roman" w:hAnsi="Arial" w:cs="Aria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7">
    <w:nsid w:val="534D7AE1"/>
    <w:multiLevelType w:val="hybridMultilevel"/>
    <w:tmpl w:val="64D83EAC"/>
    <w:lvl w:ilvl="0" w:tplc="851C0C9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A676D20"/>
    <w:multiLevelType w:val="hybridMultilevel"/>
    <w:tmpl w:val="89F64B50"/>
    <w:lvl w:ilvl="0" w:tplc="040C000F">
      <w:start w:val="1"/>
      <w:numFmt w:val="decimal"/>
      <w:lvlText w:val="%1."/>
      <w:lvlJc w:val="left"/>
      <w:pPr>
        <w:ind w:left="-1548" w:hanging="360"/>
      </w:pPr>
    </w:lvl>
    <w:lvl w:ilvl="1" w:tplc="040C0019" w:tentative="1">
      <w:start w:val="1"/>
      <w:numFmt w:val="lowerLetter"/>
      <w:lvlText w:val="%2."/>
      <w:lvlJc w:val="left"/>
      <w:pPr>
        <w:ind w:left="-828" w:hanging="360"/>
      </w:pPr>
    </w:lvl>
    <w:lvl w:ilvl="2" w:tplc="040C001B" w:tentative="1">
      <w:start w:val="1"/>
      <w:numFmt w:val="lowerRoman"/>
      <w:lvlText w:val="%3."/>
      <w:lvlJc w:val="right"/>
      <w:pPr>
        <w:ind w:left="-108" w:hanging="180"/>
      </w:pPr>
    </w:lvl>
    <w:lvl w:ilvl="3" w:tplc="040C000F" w:tentative="1">
      <w:start w:val="1"/>
      <w:numFmt w:val="decimal"/>
      <w:lvlText w:val="%4."/>
      <w:lvlJc w:val="left"/>
      <w:pPr>
        <w:ind w:left="612" w:hanging="360"/>
      </w:pPr>
    </w:lvl>
    <w:lvl w:ilvl="4" w:tplc="040C0019" w:tentative="1">
      <w:start w:val="1"/>
      <w:numFmt w:val="lowerLetter"/>
      <w:lvlText w:val="%5."/>
      <w:lvlJc w:val="left"/>
      <w:pPr>
        <w:ind w:left="1332" w:hanging="360"/>
      </w:pPr>
    </w:lvl>
    <w:lvl w:ilvl="5" w:tplc="040C001B" w:tentative="1">
      <w:start w:val="1"/>
      <w:numFmt w:val="lowerRoman"/>
      <w:lvlText w:val="%6."/>
      <w:lvlJc w:val="right"/>
      <w:pPr>
        <w:ind w:left="2052" w:hanging="180"/>
      </w:pPr>
    </w:lvl>
    <w:lvl w:ilvl="6" w:tplc="040C000F" w:tentative="1">
      <w:start w:val="1"/>
      <w:numFmt w:val="decimal"/>
      <w:lvlText w:val="%7."/>
      <w:lvlJc w:val="left"/>
      <w:pPr>
        <w:ind w:left="2772" w:hanging="360"/>
      </w:pPr>
    </w:lvl>
    <w:lvl w:ilvl="7" w:tplc="040C0019" w:tentative="1">
      <w:start w:val="1"/>
      <w:numFmt w:val="lowerLetter"/>
      <w:lvlText w:val="%8."/>
      <w:lvlJc w:val="left"/>
      <w:pPr>
        <w:ind w:left="3492" w:hanging="360"/>
      </w:pPr>
    </w:lvl>
    <w:lvl w:ilvl="8" w:tplc="040C001B" w:tentative="1">
      <w:start w:val="1"/>
      <w:numFmt w:val="lowerRoman"/>
      <w:lvlText w:val="%9."/>
      <w:lvlJc w:val="right"/>
      <w:pPr>
        <w:ind w:left="4212" w:hanging="180"/>
      </w:pPr>
    </w:lvl>
  </w:abstractNum>
  <w:abstractNum w:abstractNumId="19">
    <w:nsid w:val="5BF76004"/>
    <w:multiLevelType w:val="hybridMultilevel"/>
    <w:tmpl w:val="F2568ED8"/>
    <w:lvl w:ilvl="0" w:tplc="EF147A28">
      <w:start w:val="250"/>
      <w:numFmt w:val="decimal"/>
      <w:lvlText w:val="%1"/>
      <w:lvlJc w:val="left"/>
      <w:pPr>
        <w:ind w:left="336" w:hanging="360"/>
      </w:pPr>
    </w:lvl>
    <w:lvl w:ilvl="1" w:tplc="040C0019">
      <w:start w:val="1"/>
      <w:numFmt w:val="lowerLetter"/>
      <w:lvlText w:val="%2."/>
      <w:lvlJc w:val="left"/>
      <w:pPr>
        <w:ind w:left="1056" w:hanging="360"/>
      </w:pPr>
    </w:lvl>
    <w:lvl w:ilvl="2" w:tplc="040C001B">
      <w:start w:val="1"/>
      <w:numFmt w:val="lowerRoman"/>
      <w:lvlText w:val="%3."/>
      <w:lvlJc w:val="right"/>
      <w:pPr>
        <w:ind w:left="1776" w:hanging="180"/>
      </w:pPr>
    </w:lvl>
    <w:lvl w:ilvl="3" w:tplc="040C000F">
      <w:start w:val="1"/>
      <w:numFmt w:val="decimal"/>
      <w:lvlText w:val="%4."/>
      <w:lvlJc w:val="left"/>
      <w:pPr>
        <w:ind w:left="2496" w:hanging="360"/>
      </w:pPr>
    </w:lvl>
    <w:lvl w:ilvl="4" w:tplc="040C0019">
      <w:start w:val="1"/>
      <w:numFmt w:val="lowerLetter"/>
      <w:lvlText w:val="%5."/>
      <w:lvlJc w:val="left"/>
      <w:pPr>
        <w:ind w:left="3216" w:hanging="360"/>
      </w:pPr>
    </w:lvl>
    <w:lvl w:ilvl="5" w:tplc="040C001B">
      <w:start w:val="1"/>
      <w:numFmt w:val="lowerRoman"/>
      <w:lvlText w:val="%6."/>
      <w:lvlJc w:val="right"/>
      <w:pPr>
        <w:ind w:left="3936" w:hanging="180"/>
      </w:pPr>
    </w:lvl>
    <w:lvl w:ilvl="6" w:tplc="040C000F">
      <w:start w:val="1"/>
      <w:numFmt w:val="decimal"/>
      <w:lvlText w:val="%7."/>
      <w:lvlJc w:val="left"/>
      <w:pPr>
        <w:ind w:left="4656" w:hanging="360"/>
      </w:pPr>
    </w:lvl>
    <w:lvl w:ilvl="7" w:tplc="040C0019">
      <w:start w:val="1"/>
      <w:numFmt w:val="lowerLetter"/>
      <w:lvlText w:val="%8."/>
      <w:lvlJc w:val="left"/>
      <w:pPr>
        <w:ind w:left="5376" w:hanging="360"/>
      </w:pPr>
    </w:lvl>
    <w:lvl w:ilvl="8" w:tplc="040C001B">
      <w:start w:val="1"/>
      <w:numFmt w:val="lowerRoman"/>
      <w:lvlText w:val="%9."/>
      <w:lvlJc w:val="right"/>
      <w:pPr>
        <w:ind w:left="6096" w:hanging="180"/>
      </w:pPr>
    </w:lvl>
  </w:abstractNum>
  <w:abstractNum w:abstractNumId="20">
    <w:nsid w:val="5CE450C3"/>
    <w:multiLevelType w:val="hybridMultilevel"/>
    <w:tmpl w:val="6A8C0318"/>
    <w:lvl w:ilvl="0" w:tplc="C72EEB60">
      <w:start w:val="3"/>
      <w:numFmt w:val="bullet"/>
      <w:lvlText w:val="-"/>
      <w:lvlJc w:val="left"/>
      <w:pPr>
        <w:ind w:left="-1483" w:hanging="360"/>
      </w:pPr>
      <w:rPr>
        <w:rFonts w:ascii="Arial" w:eastAsia="Times New Roman" w:hAnsi="Arial" w:cs="Arial" w:hint="default"/>
      </w:rPr>
    </w:lvl>
    <w:lvl w:ilvl="1" w:tplc="040C0003" w:tentative="1">
      <w:start w:val="1"/>
      <w:numFmt w:val="bullet"/>
      <w:lvlText w:val="o"/>
      <w:lvlJc w:val="left"/>
      <w:pPr>
        <w:ind w:left="-763" w:hanging="360"/>
      </w:pPr>
      <w:rPr>
        <w:rFonts w:ascii="Courier New" w:hAnsi="Courier New" w:cs="Courier New" w:hint="default"/>
      </w:rPr>
    </w:lvl>
    <w:lvl w:ilvl="2" w:tplc="040C0005" w:tentative="1">
      <w:start w:val="1"/>
      <w:numFmt w:val="bullet"/>
      <w:lvlText w:val=""/>
      <w:lvlJc w:val="left"/>
      <w:pPr>
        <w:ind w:left="-43" w:hanging="360"/>
      </w:pPr>
      <w:rPr>
        <w:rFonts w:ascii="Wingdings" w:hAnsi="Wingdings" w:hint="default"/>
      </w:rPr>
    </w:lvl>
    <w:lvl w:ilvl="3" w:tplc="040C0001" w:tentative="1">
      <w:start w:val="1"/>
      <w:numFmt w:val="bullet"/>
      <w:lvlText w:val=""/>
      <w:lvlJc w:val="left"/>
      <w:pPr>
        <w:ind w:left="677" w:hanging="360"/>
      </w:pPr>
      <w:rPr>
        <w:rFonts w:ascii="Symbol" w:hAnsi="Symbol" w:hint="default"/>
      </w:rPr>
    </w:lvl>
    <w:lvl w:ilvl="4" w:tplc="040C0003" w:tentative="1">
      <w:start w:val="1"/>
      <w:numFmt w:val="bullet"/>
      <w:lvlText w:val="o"/>
      <w:lvlJc w:val="left"/>
      <w:pPr>
        <w:ind w:left="1397" w:hanging="360"/>
      </w:pPr>
      <w:rPr>
        <w:rFonts w:ascii="Courier New" w:hAnsi="Courier New" w:cs="Courier New" w:hint="default"/>
      </w:rPr>
    </w:lvl>
    <w:lvl w:ilvl="5" w:tplc="040C0005" w:tentative="1">
      <w:start w:val="1"/>
      <w:numFmt w:val="bullet"/>
      <w:lvlText w:val=""/>
      <w:lvlJc w:val="left"/>
      <w:pPr>
        <w:ind w:left="2117" w:hanging="360"/>
      </w:pPr>
      <w:rPr>
        <w:rFonts w:ascii="Wingdings" w:hAnsi="Wingdings" w:hint="default"/>
      </w:rPr>
    </w:lvl>
    <w:lvl w:ilvl="6" w:tplc="040C0001" w:tentative="1">
      <w:start w:val="1"/>
      <w:numFmt w:val="bullet"/>
      <w:lvlText w:val=""/>
      <w:lvlJc w:val="left"/>
      <w:pPr>
        <w:ind w:left="2837" w:hanging="360"/>
      </w:pPr>
      <w:rPr>
        <w:rFonts w:ascii="Symbol" w:hAnsi="Symbol" w:hint="default"/>
      </w:rPr>
    </w:lvl>
    <w:lvl w:ilvl="7" w:tplc="040C0003" w:tentative="1">
      <w:start w:val="1"/>
      <w:numFmt w:val="bullet"/>
      <w:lvlText w:val="o"/>
      <w:lvlJc w:val="left"/>
      <w:pPr>
        <w:ind w:left="3557" w:hanging="360"/>
      </w:pPr>
      <w:rPr>
        <w:rFonts w:ascii="Courier New" w:hAnsi="Courier New" w:cs="Courier New" w:hint="default"/>
      </w:rPr>
    </w:lvl>
    <w:lvl w:ilvl="8" w:tplc="040C0005" w:tentative="1">
      <w:start w:val="1"/>
      <w:numFmt w:val="bullet"/>
      <w:lvlText w:val=""/>
      <w:lvlJc w:val="left"/>
      <w:pPr>
        <w:ind w:left="4277" w:hanging="360"/>
      </w:pPr>
      <w:rPr>
        <w:rFonts w:ascii="Wingdings" w:hAnsi="Wingdings" w:hint="default"/>
      </w:rPr>
    </w:lvl>
  </w:abstractNum>
  <w:abstractNum w:abstractNumId="21">
    <w:nsid w:val="72462C6F"/>
    <w:multiLevelType w:val="hybridMultilevel"/>
    <w:tmpl w:val="BE66F0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744F4BE1"/>
    <w:multiLevelType w:val="multilevel"/>
    <w:tmpl w:val="816A1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19"/>
    <w:lvlOverride w:ilvl="0">
      <w:startOverride w:val="25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9"/>
  </w:num>
  <w:num w:numId="9">
    <w:abstractNumId w:val="17"/>
  </w:num>
  <w:num w:numId="10">
    <w:abstractNumId w:val="2"/>
  </w:num>
  <w:num w:numId="11">
    <w:abstractNumId w:val="6"/>
  </w:num>
  <w:num w:numId="12">
    <w:abstractNumId w:val="10"/>
  </w:num>
  <w:num w:numId="13">
    <w:abstractNumId w:val="21"/>
  </w:num>
  <w:num w:numId="14">
    <w:abstractNumId w:val="1"/>
  </w:num>
  <w:num w:numId="15">
    <w:abstractNumId w:val="22"/>
  </w:num>
  <w:num w:numId="16">
    <w:abstractNumId w:val="3"/>
  </w:num>
  <w:num w:numId="17">
    <w:abstractNumId w:val="4"/>
  </w:num>
  <w:num w:numId="18">
    <w:abstractNumId w:val="20"/>
  </w:num>
  <w:num w:numId="19">
    <w:abstractNumId w:val="18"/>
  </w:num>
  <w:num w:numId="20">
    <w:abstractNumId w:val="0"/>
  </w:num>
  <w:num w:numId="21">
    <w:abstractNumId w:val="8"/>
  </w:num>
  <w:num w:numId="22">
    <w:abstractNumId w:val="7"/>
  </w:num>
  <w:num w:numId="23">
    <w:abstractNumId w:val="14"/>
  </w:num>
  <w:num w:numId="24">
    <w:abstractNumId w:val="13"/>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6833"/>
    <w:rsid w:val="00023D6A"/>
    <w:rsid w:val="000B7CA2"/>
    <w:rsid w:val="000C55AF"/>
    <w:rsid w:val="001009D0"/>
    <w:rsid w:val="00121E1D"/>
    <w:rsid w:val="00174805"/>
    <w:rsid w:val="001A09BB"/>
    <w:rsid w:val="00263C84"/>
    <w:rsid w:val="00290F5C"/>
    <w:rsid w:val="002F66B4"/>
    <w:rsid w:val="00301865"/>
    <w:rsid w:val="00316298"/>
    <w:rsid w:val="003602E0"/>
    <w:rsid w:val="00385D40"/>
    <w:rsid w:val="003A29AA"/>
    <w:rsid w:val="003A7DB0"/>
    <w:rsid w:val="003D55D1"/>
    <w:rsid w:val="00405DDF"/>
    <w:rsid w:val="004A6833"/>
    <w:rsid w:val="004C7299"/>
    <w:rsid w:val="004F02B8"/>
    <w:rsid w:val="00584381"/>
    <w:rsid w:val="0064520D"/>
    <w:rsid w:val="00685B76"/>
    <w:rsid w:val="006B71ED"/>
    <w:rsid w:val="00704582"/>
    <w:rsid w:val="00711A95"/>
    <w:rsid w:val="00751ED5"/>
    <w:rsid w:val="00794631"/>
    <w:rsid w:val="007B19F1"/>
    <w:rsid w:val="007E1229"/>
    <w:rsid w:val="007E2A0B"/>
    <w:rsid w:val="007F2526"/>
    <w:rsid w:val="008A3893"/>
    <w:rsid w:val="008B681D"/>
    <w:rsid w:val="008D4405"/>
    <w:rsid w:val="00903EC9"/>
    <w:rsid w:val="00915831"/>
    <w:rsid w:val="00925C9A"/>
    <w:rsid w:val="009339B1"/>
    <w:rsid w:val="009726F3"/>
    <w:rsid w:val="00996EA2"/>
    <w:rsid w:val="009C44F0"/>
    <w:rsid w:val="009D4176"/>
    <w:rsid w:val="009F6140"/>
    <w:rsid w:val="00AB78C0"/>
    <w:rsid w:val="00B14698"/>
    <w:rsid w:val="00B37D8F"/>
    <w:rsid w:val="00B4621B"/>
    <w:rsid w:val="00BA2257"/>
    <w:rsid w:val="00C07191"/>
    <w:rsid w:val="00C37C0C"/>
    <w:rsid w:val="00C70E6C"/>
    <w:rsid w:val="00C73A49"/>
    <w:rsid w:val="00C9420C"/>
    <w:rsid w:val="00CE7C3F"/>
    <w:rsid w:val="00D056AE"/>
    <w:rsid w:val="00D26C53"/>
    <w:rsid w:val="00D447E0"/>
    <w:rsid w:val="00D64BE5"/>
    <w:rsid w:val="00E97E91"/>
    <w:rsid w:val="00EA7D17"/>
    <w:rsid w:val="00EE3362"/>
    <w:rsid w:val="00EE342E"/>
    <w:rsid w:val="00EF04E6"/>
    <w:rsid w:val="00F0019D"/>
    <w:rsid w:val="00F44F20"/>
    <w:rsid w:val="00F8023D"/>
    <w:rsid w:val="00F82556"/>
    <w:rsid w:val="00FC0CB6"/>
    <w:rsid w:val="00FD15AA"/>
    <w:rsid w:val="00FD47F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F9BC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Raleway" w:eastAsia="Raleway" w:hAnsi="Raleway" w:cs="Raleway"/>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15"/>
      <w:szCs w:val="15"/>
    </w:rPr>
  </w:style>
  <w:style w:type="paragraph" w:customStyle="1" w:styleId="Titre11">
    <w:name w:val="Titre 11"/>
    <w:basedOn w:val="Normal"/>
    <w:uiPriority w:val="1"/>
    <w:qFormat/>
    <w:pPr>
      <w:ind w:left="394"/>
      <w:outlineLvl w:val="1"/>
    </w:pPr>
    <w:rPr>
      <w:sz w:val="18"/>
      <w:szCs w:val="18"/>
    </w:rPr>
  </w:style>
  <w:style w:type="paragraph" w:styleId="Paragraphedeliste">
    <w:name w:val="List Paragraph"/>
    <w:basedOn w:val="Normal"/>
    <w:uiPriority w:val="1"/>
    <w:qFormat/>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C37C0C"/>
    <w:pPr>
      <w:tabs>
        <w:tab w:val="center" w:pos="4536"/>
        <w:tab w:val="right" w:pos="9072"/>
      </w:tabs>
    </w:pPr>
  </w:style>
  <w:style w:type="character" w:customStyle="1" w:styleId="En-tteCar">
    <w:name w:val="En-tête Car"/>
    <w:basedOn w:val="Policepardfaut"/>
    <w:link w:val="En-tte"/>
    <w:uiPriority w:val="99"/>
    <w:rsid w:val="00C37C0C"/>
    <w:rPr>
      <w:rFonts w:ascii="Raleway" w:eastAsia="Raleway" w:hAnsi="Raleway" w:cs="Raleway"/>
    </w:rPr>
  </w:style>
  <w:style w:type="paragraph" w:styleId="Pieddepage">
    <w:name w:val="footer"/>
    <w:basedOn w:val="Normal"/>
    <w:link w:val="PieddepageCar"/>
    <w:uiPriority w:val="99"/>
    <w:unhideWhenUsed/>
    <w:rsid w:val="00C37C0C"/>
    <w:pPr>
      <w:tabs>
        <w:tab w:val="center" w:pos="4536"/>
        <w:tab w:val="right" w:pos="9072"/>
      </w:tabs>
    </w:pPr>
  </w:style>
  <w:style w:type="character" w:customStyle="1" w:styleId="PieddepageCar">
    <w:name w:val="Pied de page Car"/>
    <w:basedOn w:val="Policepardfaut"/>
    <w:link w:val="Pieddepage"/>
    <w:uiPriority w:val="99"/>
    <w:rsid w:val="00C37C0C"/>
    <w:rPr>
      <w:rFonts w:ascii="Raleway" w:eastAsia="Raleway" w:hAnsi="Raleway" w:cs="Raleway"/>
    </w:rPr>
  </w:style>
  <w:style w:type="paragraph" w:styleId="Textedebulles">
    <w:name w:val="Balloon Text"/>
    <w:basedOn w:val="Normal"/>
    <w:link w:val="TextedebullesCar"/>
    <w:uiPriority w:val="99"/>
    <w:semiHidden/>
    <w:unhideWhenUsed/>
    <w:rsid w:val="00301865"/>
    <w:rPr>
      <w:rFonts w:ascii="Tahoma" w:hAnsi="Tahoma" w:cs="Tahoma"/>
      <w:sz w:val="16"/>
      <w:szCs w:val="16"/>
    </w:rPr>
  </w:style>
  <w:style w:type="character" w:customStyle="1" w:styleId="TextedebullesCar">
    <w:name w:val="Texte de bulles Car"/>
    <w:basedOn w:val="Policepardfaut"/>
    <w:link w:val="Textedebulles"/>
    <w:uiPriority w:val="99"/>
    <w:semiHidden/>
    <w:rsid w:val="00301865"/>
    <w:rPr>
      <w:rFonts w:ascii="Tahoma" w:eastAsia="Raleway" w:hAnsi="Tahoma" w:cs="Tahoma"/>
      <w:sz w:val="16"/>
      <w:szCs w:val="16"/>
    </w:rPr>
  </w:style>
  <w:style w:type="table" w:styleId="Grilledutableau">
    <w:name w:val="Table Grid"/>
    <w:basedOn w:val="TableauNormal"/>
    <w:uiPriority w:val="59"/>
    <w:rsid w:val="00263C84"/>
    <w:pPr>
      <w:widowControl/>
      <w:autoSpaceDE/>
      <w:autoSpaceDN/>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Raleway" w:eastAsia="Raleway" w:hAnsi="Raleway" w:cs="Raleway"/>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15"/>
      <w:szCs w:val="15"/>
    </w:rPr>
  </w:style>
  <w:style w:type="paragraph" w:customStyle="1" w:styleId="Titre11">
    <w:name w:val="Titre 11"/>
    <w:basedOn w:val="Normal"/>
    <w:uiPriority w:val="1"/>
    <w:qFormat/>
    <w:pPr>
      <w:ind w:left="394"/>
      <w:outlineLvl w:val="1"/>
    </w:pPr>
    <w:rPr>
      <w:sz w:val="18"/>
      <w:szCs w:val="18"/>
    </w:rPr>
  </w:style>
  <w:style w:type="paragraph" w:styleId="Paragraphedeliste">
    <w:name w:val="List Paragraph"/>
    <w:basedOn w:val="Normal"/>
    <w:uiPriority w:val="1"/>
    <w:qFormat/>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C37C0C"/>
    <w:pPr>
      <w:tabs>
        <w:tab w:val="center" w:pos="4536"/>
        <w:tab w:val="right" w:pos="9072"/>
      </w:tabs>
    </w:pPr>
  </w:style>
  <w:style w:type="character" w:customStyle="1" w:styleId="En-tteCar">
    <w:name w:val="En-tête Car"/>
    <w:basedOn w:val="Policepardfaut"/>
    <w:link w:val="En-tte"/>
    <w:uiPriority w:val="99"/>
    <w:rsid w:val="00C37C0C"/>
    <w:rPr>
      <w:rFonts w:ascii="Raleway" w:eastAsia="Raleway" w:hAnsi="Raleway" w:cs="Raleway"/>
    </w:rPr>
  </w:style>
  <w:style w:type="paragraph" w:styleId="Pieddepage">
    <w:name w:val="footer"/>
    <w:basedOn w:val="Normal"/>
    <w:link w:val="PieddepageCar"/>
    <w:uiPriority w:val="99"/>
    <w:unhideWhenUsed/>
    <w:rsid w:val="00C37C0C"/>
    <w:pPr>
      <w:tabs>
        <w:tab w:val="center" w:pos="4536"/>
        <w:tab w:val="right" w:pos="9072"/>
      </w:tabs>
    </w:pPr>
  </w:style>
  <w:style w:type="character" w:customStyle="1" w:styleId="PieddepageCar">
    <w:name w:val="Pied de page Car"/>
    <w:basedOn w:val="Policepardfaut"/>
    <w:link w:val="Pieddepage"/>
    <w:uiPriority w:val="99"/>
    <w:rsid w:val="00C37C0C"/>
    <w:rPr>
      <w:rFonts w:ascii="Raleway" w:eastAsia="Raleway" w:hAnsi="Raleway" w:cs="Raleway"/>
    </w:rPr>
  </w:style>
  <w:style w:type="paragraph" w:styleId="Textedebulles">
    <w:name w:val="Balloon Text"/>
    <w:basedOn w:val="Normal"/>
    <w:link w:val="TextedebullesCar"/>
    <w:uiPriority w:val="99"/>
    <w:semiHidden/>
    <w:unhideWhenUsed/>
    <w:rsid w:val="00301865"/>
    <w:rPr>
      <w:rFonts w:ascii="Tahoma" w:hAnsi="Tahoma" w:cs="Tahoma"/>
      <w:sz w:val="16"/>
      <w:szCs w:val="16"/>
    </w:rPr>
  </w:style>
  <w:style w:type="character" w:customStyle="1" w:styleId="TextedebullesCar">
    <w:name w:val="Texte de bulles Car"/>
    <w:basedOn w:val="Policepardfaut"/>
    <w:link w:val="Textedebulles"/>
    <w:uiPriority w:val="99"/>
    <w:semiHidden/>
    <w:rsid w:val="00301865"/>
    <w:rPr>
      <w:rFonts w:ascii="Tahoma" w:eastAsia="Raleway" w:hAnsi="Tahoma" w:cs="Tahoma"/>
      <w:sz w:val="16"/>
      <w:szCs w:val="16"/>
    </w:rPr>
  </w:style>
  <w:style w:type="table" w:styleId="Grilledutableau">
    <w:name w:val="Table Grid"/>
    <w:basedOn w:val="TableauNormal"/>
    <w:uiPriority w:val="59"/>
    <w:rsid w:val="00263C84"/>
    <w:pPr>
      <w:widowControl/>
      <w:autoSpaceDE/>
      <w:autoSpaceDN/>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8360130">
      <w:bodyDiv w:val="1"/>
      <w:marLeft w:val="0"/>
      <w:marRight w:val="0"/>
      <w:marTop w:val="0"/>
      <w:marBottom w:val="0"/>
      <w:divBdr>
        <w:top w:val="none" w:sz="0" w:space="0" w:color="auto"/>
        <w:left w:val="none" w:sz="0" w:space="0" w:color="auto"/>
        <w:bottom w:val="none" w:sz="0" w:space="0" w:color="auto"/>
        <w:right w:val="none" w:sz="0" w:space="0" w:color="auto"/>
      </w:divBdr>
    </w:div>
    <w:div w:id="803735797">
      <w:bodyDiv w:val="1"/>
      <w:marLeft w:val="0"/>
      <w:marRight w:val="0"/>
      <w:marTop w:val="0"/>
      <w:marBottom w:val="0"/>
      <w:divBdr>
        <w:top w:val="none" w:sz="0" w:space="0" w:color="auto"/>
        <w:left w:val="none" w:sz="0" w:space="0" w:color="auto"/>
        <w:bottom w:val="none" w:sz="0" w:space="0" w:color="auto"/>
        <w:right w:val="none" w:sz="0" w:space="0" w:color="auto"/>
      </w:divBdr>
    </w:div>
    <w:div w:id="1053890344">
      <w:bodyDiv w:val="1"/>
      <w:marLeft w:val="0"/>
      <w:marRight w:val="0"/>
      <w:marTop w:val="0"/>
      <w:marBottom w:val="0"/>
      <w:divBdr>
        <w:top w:val="none" w:sz="0" w:space="0" w:color="auto"/>
        <w:left w:val="none" w:sz="0" w:space="0" w:color="auto"/>
        <w:bottom w:val="none" w:sz="0" w:space="0" w:color="auto"/>
        <w:right w:val="none" w:sz="0" w:space="0" w:color="auto"/>
      </w:divBdr>
    </w:div>
    <w:div w:id="13525636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emf"/><Relationship Id="rId1"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3078FF7D33F94C81C7BC4F365D4493" ma:contentTypeVersion="1" ma:contentTypeDescription="Crée un document." ma:contentTypeScope="" ma:versionID="3066d5bc1622db454701801c1114e266">
  <xsd:schema xmlns:xsd="http://www.w3.org/2001/XMLSchema" xmlns:xs="http://www.w3.org/2001/XMLSchema" xmlns:p="http://schemas.microsoft.com/office/2006/metadata/properties" xmlns:ns2="563a2e83-0a51-4cea-94c0-b3ad0c675269" targetNamespace="http://schemas.microsoft.com/office/2006/metadata/properties" ma:root="true" ma:fieldsID="aa94973a533fbfc1badab79eaa7e8530" ns2:_="">
    <xsd:import namespace="563a2e83-0a51-4cea-94c0-b3ad0c675269"/>
    <xsd:element name="properties">
      <xsd:complexType>
        <xsd:sequence>
          <xsd:element name="documentManagement">
            <xsd:complexType>
              <xsd:all>
                <xsd:element ref="ns2:ann_x00e9_e_x0020_de_x0020_la_x0020_d_x00e9_lib_x00e9_ration"/>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3a2e83-0a51-4cea-94c0-b3ad0c675269" elementFormDefault="qualified">
    <xsd:import namespace="http://schemas.microsoft.com/office/2006/documentManagement/types"/>
    <xsd:import namespace="http://schemas.microsoft.com/office/infopath/2007/PartnerControls"/>
    <xsd:element name="ann_x00e9_e_x0020_de_x0020_la_x0020_d_x00e9_lib_x00e9_ration" ma:index="8" ma:displayName="année de la délibération" ma:internalName="ann_x00e9_e_x0020_de_x0020_la_x0020_d_x00e9_lib_x00e9_rat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nn_x00e9_e_x0020_de_x0020_la_x0020_d_x00e9_lib_x00e9_ration xmlns="563a2e83-0a51-4cea-94c0-b3ad0c675269">2019</ann_x00e9_e_x0020_de_x0020_la_x0020_d_x00e9_lib_x00e9_ration>
  </documentManagement>
</p:properties>
</file>

<file path=customXml/itemProps1.xml><?xml version="1.0" encoding="utf-8"?>
<ds:datastoreItem xmlns:ds="http://schemas.openxmlformats.org/officeDocument/2006/customXml" ds:itemID="{18C41519-4DB4-439D-8759-0A037002A9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3a2e83-0a51-4cea-94c0-b3ad0c6752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25C754B-3404-4B76-B108-7854AE248967}">
  <ds:schemaRefs>
    <ds:schemaRef ds:uri="http://schemas.microsoft.com/sharepoint/v3/contenttype/forms"/>
  </ds:schemaRefs>
</ds:datastoreItem>
</file>

<file path=customXml/itemProps3.xml><?xml version="1.0" encoding="utf-8"?>
<ds:datastoreItem xmlns:ds="http://schemas.openxmlformats.org/officeDocument/2006/customXml" ds:itemID="{72FF536B-76DB-4F35-81CE-01588E697436}">
  <ds:schemaRefs>
    <ds:schemaRef ds:uri="http://purl.org/dc/term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 ds:uri="563a2e83-0a51-4cea-94c0-b3ad0c675269"/>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740</Words>
  <Characters>4072</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Modèle imprimé extrait registre délibération noir&amp;blanc</vt:lpstr>
    </vt:vector>
  </TitlesOfParts>
  <Company>Mairie de Saint-Herblain</Company>
  <LinksUpToDate>false</LinksUpToDate>
  <CharactersWithSpaces>4803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Modèle imprimé extrait registre délibération noir&amp;blanc</dc:title>
  <dc:creator>Barreteau Catherine</dc:creator>
  <cp:lastModifiedBy>Martineau Valérie</cp:lastModifiedBy>
  <cp:revision>4</cp:revision>
  <cp:lastPrinted>2020-01-20T15:42:00Z</cp:lastPrinted>
  <dcterms:created xsi:type="dcterms:W3CDTF">2023-02-24T09:36:00Z</dcterms:created>
  <dcterms:modified xsi:type="dcterms:W3CDTF">2023-02-24T09:45:00Z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2017-09-14T00:00:00Z</vt:filetime>
  </property>
  <property fmtid="{D5CDD505-2E9C-101B-9397-08002B2CF9AE}" pid="3" name="Creator">
    <vt:lpwstr>Adobe InDesign CC 2017 (Macintosh)</vt:lpwstr>
  </property>
  <property fmtid="{D5CDD505-2E9C-101B-9397-08002B2CF9AE}" pid="4" name="LastSaved">
    <vt:filetime>2017-09-14T00:00:00Z</vt:filetime>
  </property>
  <property fmtid="{D5CDD505-2E9C-101B-9397-08002B2CF9AE}" pid="5" name="ContentTypeId">
    <vt:lpwstr>0x010100713078FF7D33F94C81C7BC4F365D4493</vt:lpwstr>
  </property>
</Properties>
</file>